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E1D645" w14:textId="77777777" w:rsidR="006C6AFC" w:rsidRPr="00446DC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89AA784" w14:textId="77777777" w:rsidR="00B73F65" w:rsidRPr="00446DCC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76E1D646" w14:textId="3A3FE0F6" w:rsidR="006C6AFC" w:rsidRPr="00446DC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446DCC">
        <w:rPr>
          <w:rFonts w:ascii="Arial" w:hAnsi="Arial" w:cs="Arial"/>
          <w:b/>
          <w:sz w:val="22"/>
          <w:szCs w:val="22"/>
        </w:rPr>
        <w:t>Veřejná zakázka</w:t>
      </w:r>
    </w:p>
    <w:p w14:paraId="76E1D648" w14:textId="77777777" w:rsidR="006C6AFC" w:rsidRPr="00446DCC" w:rsidRDefault="00D04AA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446DCC">
        <w:rPr>
          <w:rFonts w:ascii="Arial" w:hAnsi="Arial" w:cs="Arial"/>
          <w:b/>
          <w:bCs/>
          <w:color w:val="FFFFFF"/>
          <w:sz w:val="32"/>
          <w:szCs w:val="32"/>
        </w:rPr>
        <w:t>Vytvoření, provoz a rozvoj informačního systému pro zajištění monitoringu a vyhodnocování projektů</w:t>
      </w:r>
      <w:r w:rsidR="00502A92" w:rsidRPr="00446DCC">
        <w:rPr>
          <w:rFonts w:ascii="Arial" w:hAnsi="Arial" w:cs="Arial"/>
          <w:b/>
          <w:bCs/>
          <w:color w:val="FFFFFF"/>
          <w:sz w:val="32"/>
          <w:szCs w:val="32"/>
        </w:rPr>
        <w:t xml:space="preserve"> ESF</w:t>
      </w:r>
      <w:r w:rsidR="00BB44BD" w:rsidRPr="00446DCC">
        <w:rPr>
          <w:rFonts w:ascii="Arial" w:hAnsi="Arial" w:cs="Arial"/>
          <w:b/>
          <w:bCs/>
          <w:color w:val="FFFFFF"/>
          <w:sz w:val="32"/>
          <w:szCs w:val="32"/>
        </w:rPr>
        <w:t xml:space="preserve"> (IS ESF 2014+)</w:t>
      </w:r>
      <w:r w:rsidRPr="00446DCC">
        <w:rPr>
          <w:rFonts w:ascii="Arial" w:hAnsi="Arial" w:cs="Arial"/>
          <w:b/>
          <w:bCs/>
          <w:color w:val="FFFFFF"/>
          <w:sz w:val="32"/>
          <w:szCs w:val="32"/>
        </w:rPr>
        <w:t xml:space="preserve"> a zajištění </w:t>
      </w:r>
      <w:r w:rsidR="003C500C" w:rsidRPr="00446DCC">
        <w:rPr>
          <w:rFonts w:ascii="Arial" w:hAnsi="Arial" w:cs="Arial"/>
          <w:b/>
          <w:bCs/>
          <w:color w:val="FFFFFF"/>
          <w:sz w:val="32"/>
          <w:szCs w:val="32"/>
        </w:rPr>
        <w:t xml:space="preserve">služeb </w:t>
      </w:r>
      <w:r w:rsidRPr="00446DCC">
        <w:rPr>
          <w:rFonts w:ascii="Arial" w:hAnsi="Arial" w:cs="Arial"/>
          <w:b/>
          <w:bCs/>
          <w:color w:val="FFFFFF"/>
          <w:sz w:val="32"/>
          <w:szCs w:val="32"/>
        </w:rPr>
        <w:t>společného technologického rámce (</w:t>
      </w:r>
      <w:proofErr w:type="spellStart"/>
      <w:r w:rsidRPr="00446DCC">
        <w:rPr>
          <w:rFonts w:ascii="Arial" w:hAnsi="Arial" w:cs="Arial"/>
          <w:b/>
          <w:bCs/>
          <w:color w:val="FFFFFF"/>
          <w:sz w:val="32"/>
          <w:szCs w:val="32"/>
        </w:rPr>
        <w:t>frameworku</w:t>
      </w:r>
      <w:proofErr w:type="spellEnd"/>
      <w:r w:rsidRPr="00446DCC">
        <w:rPr>
          <w:rFonts w:ascii="Arial" w:hAnsi="Arial" w:cs="Arial"/>
          <w:b/>
          <w:bCs/>
          <w:color w:val="FFFFFF"/>
          <w:sz w:val="32"/>
          <w:szCs w:val="32"/>
        </w:rPr>
        <w:t>) pro webové aplikace zadavatele</w:t>
      </w:r>
    </w:p>
    <w:p w14:paraId="76E1D649" w14:textId="29E6322D" w:rsidR="006C6AFC" w:rsidRPr="00446DC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446DCC">
        <w:rPr>
          <w:rFonts w:cs="Arial"/>
          <w:sz w:val="20"/>
          <w:szCs w:val="20"/>
        </w:rPr>
        <w:t>Ev.č</w:t>
      </w:r>
      <w:proofErr w:type="spellEnd"/>
      <w:r w:rsidRPr="00446DCC">
        <w:rPr>
          <w:rFonts w:cs="Arial"/>
          <w:sz w:val="20"/>
          <w:szCs w:val="20"/>
        </w:rPr>
        <w:t>.</w:t>
      </w:r>
      <w:proofErr w:type="gramEnd"/>
      <w:r w:rsidR="00D313CF" w:rsidRPr="00446DCC">
        <w:rPr>
          <w:rFonts w:cs="Arial"/>
          <w:sz w:val="20"/>
          <w:szCs w:val="20"/>
        </w:rPr>
        <w:t>:</w:t>
      </w:r>
      <w:r w:rsidRPr="00446DCC">
        <w:rPr>
          <w:rFonts w:cs="Arial"/>
          <w:sz w:val="20"/>
          <w:szCs w:val="20"/>
        </w:rPr>
        <w:t xml:space="preserve"> 369130</w:t>
      </w:r>
    </w:p>
    <w:p w14:paraId="76E1D64A" w14:textId="77777777" w:rsidR="00B30EF1" w:rsidRPr="00446DC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76E1D64D" w14:textId="77777777" w:rsidR="006C6AFC" w:rsidRPr="00446DC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446DCC">
        <w:rPr>
          <w:rFonts w:ascii="Arial" w:hAnsi="Arial" w:cs="Arial"/>
          <w:b/>
          <w:sz w:val="20"/>
          <w:szCs w:val="20"/>
        </w:rPr>
        <w:t>Zadavatel veřejné zakázky:</w:t>
      </w:r>
    </w:p>
    <w:p w14:paraId="76E1D64E" w14:textId="77777777" w:rsidR="006C6AFC" w:rsidRPr="00446DC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446DC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76E1D64F" w14:textId="77777777" w:rsidR="006C6AFC" w:rsidRPr="00446DC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446DCC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76E1D650" w14:textId="2A3CAE9C" w:rsidR="006C6AFC" w:rsidRPr="00446DC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446DCC">
        <w:rPr>
          <w:rFonts w:ascii="Arial" w:hAnsi="Arial" w:cs="Arial"/>
          <w:sz w:val="20"/>
          <w:szCs w:val="20"/>
        </w:rPr>
        <w:t>IČ</w:t>
      </w:r>
      <w:r w:rsidR="00803F89" w:rsidRPr="00446DCC">
        <w:rPr>
          <w:rFonts w:ascii="Arial" w:hAnsi="Arial" w:cs="Arial"/>
          <w:sz w:val="20"/>
          <w:szCs w:val="20"/>
        </w:rPr>
        <w:t>O</w:t>
      </w:r>
      <w:r w:rsidRPr="00446DCC">
        <w:rPr>
          <w:rFonts w:ascii="Arial" w:hAnsi="Arial" w:cs="Arial"/>
          <w:sz w:val="20"/>
          <w:szCs w:val="20"/>
        </w:rPr>
        <w:t>: 00551023</w:t>
      </w:r>
    </w:p>
    <w:p w14:paraId="76E1D651" w14:textId="77777777" w:rsidR="00B30EF1" w:rsidRPr="00446DC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446DCC">
        <w:rPr>
          <w:rFonts w:ascii="Arial" w:hAnsi="Arial" w:cs="Arial"/>
          <w:sz w:val="20"/>
          <w:szCs w:val="20"/>
        </w:rPr>
        <w:t>(dále jen „</w:t>
      </w:r>
      <w:r w:rsidRPr="00446DCC">
        <w:rPr>
          <w:rFonts w:ascii="Arial" w:hAnsi="Arial" w:cs="Arial"/>
          <w:b/>
          <w:sz w:val="20"/>
          <w:szCs w:val="20"/>
        </w:rPr>
        <w:t>zadavatel</w:t>
      </w:r>
      <w:r w:rsidRPr="00446DCC">
        <w:rPr>
          <w:rFonts w:ascii="Arial" w:hAnsi="Arial" w:cs="Arial"/>
          <w:sz w:val="20"/>
          <w:szCs w:val="20"/>
        </w:rPr>
        <w:t>“ nebo „</w:t>
      </w:r>
      <w:r w:rsidRPr="00446DCC">
        <w:rPr>
          <w:rFonts w:ascii="Arial" w:hAnsi="Arial" w:cs="Arial"/>
          <w:b/>
          <w:sz w:val="20"/>
          <w:szCs w:val="20"/>
        </w:rPr>
        <w:t>MPSV</w:t>
      </w:r>
      <w:r w:rsidRPr="00446DCC">
        <w:rPr>
          <w:rFonts w:ascii="Arial" w:hAnsi="Arial" w:cs="Arial"/>
          <w:sz w:val="20"/>
          <w:szCs w:val="20"/>
        </w:rPr>
        <w:t>“)</w:t>
      </w:r>
    </w:p>
    <w:p w14:paraId="76E1D652" w14:textId="77777777" w:rsidR="006C6AFC" w:rsidRPr="00446DC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 w:rsidRPr="00446DCC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76E1D70C" wp14:editId="76E1D70D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E1D653" w14:textId="77777777" w:rsidR="006C6AFC" w:rsidRPr="00446DC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6E1D654" w14:textId="77777777" w:rsidR="006C6AFC" w:rsidRPr="00446DC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6E1D655" w14:textId="77777777" w:rsidR="006C6AFC" w:rsidRPr="00446DC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6E1D656" w14:textId="77777777" w:rsidR="006C6AFC" w:rsidRPr="00446DC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6E1D657" w14:textId="77777777" w:rsidR="006C6AFC" w:rsidRPr="00446DC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6E1D658" w14:textId="77777777" w:rsidR="006C6AFC" w:rsidRPr="00446DC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6E1D661" w14:textId="77777777" w:rsidR="00DB26BC" w:rsidRPr="00446DC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0194680" w14:textId="77777777" w:rsidR="00B73F65" w:rsidRPr="00446DCC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04B26449" w14:textId="77777777" w:rsidR="00B73F65" w:rsidRPr="00446DCC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3FA61569" w14:textId="08FC5CC5" w:rsidR="00A31705" w:rsidRPr="00446DCC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446DCC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AD051E">
        <w:rPr>
          <w:rFonts w:ascii="Arial" w:hAnsi="Arial" w:cs="Arial"/>
          <w:b/>
          <w:sz w:val="26"/>
          <w:szCs w:val="26"/>
        </w:rPr>
        <w:t>6</w:t>
      </w:r>
    </w:p>
    <w:p w14:paraId="025E7667" w14:textId="77777777" w:rsidR="00A31705" w:rsidRPr="00446DCC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6CE3BF50" w14:textId="08D19226" w:rsidR="00A31705" w:rsidRPr="00446DCC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446DCC">
        <w:rPr>
          <w:rFonts w:ascii="Arial" w:hAnsi="Arial" w:cs="Arial"/>
          <w:sz w:val="20"/>
          <w:szCs w:val="20"/>
        </w:rPr>
        <w:t xml:space="preserve">dle § 49 odst. </w:t>
      </w:r>
      <w:r w:rsidR="00262849" w:rsidRPr="00446DCC">
        <w:rPr>
          <w:rFonts w:ascii="Arial" w:hAnsi="Arial" w:cs="Arial"/>
          <w:sz w:val="20"/>
          <w:szCs w:val="20"/>
        </w:rPr>
        <w:t xml:space="preserve">1 </w:t>
      </w:r>
      <w:r w:rsidRPr="00446DCC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782F437D" w14:textId="64072451" w:rsidR="00A31705" w:rsidRPr="00446DCC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446DCC">
        <w:rPr>
          <w:rFonts w:ascii="Arial" w:hAnsi="Arial" w:cs="Arial"/>
          <w:sz w:val="20"/>
          <w:szCs w:val="20"/>
        </w:rPr>
        <w:t>(dále jen „</w:t>
      </w:r>
      <w:r w:rsidRPr="00446DCC">
        <w:rPr>
          <w:rFonts w:ascii="Arial" w:hAnsi="Arial" w:cs="Arial"/>
          <w:b/>
          <w:sz w:val="20"/>
          <w:szCs w:val="20"/>
        </w:rPr>
        <w:t>ZVZ</w:t>
      </w:r>
      <w:r w:rsidRPr="00446DCC">
        <w:rPr>
          <w:rFonts w:ascii="Arial" w:hAnsi="Arial" w:cs="Arial"/>
          <w:sz w:val="20"/>
          <w:szCs w:val="20"/>
        </w:rPr>
        <w:t>“)</w:t>
      </w:r>
      <w:r w:rsidR="00A90207" w:rsidRPr="00446DCC">
        <w:rPr>
          <w:rFonts w:ascii="Arial" w:hAnsi="Arial" w:cs="Arial"/>
          <w:sz w:val="20"/>
          <w:szCs w:val="20"/>
        </w:rPr>
        <w:t>.</w:t>
      </w:r>
    </w:p>
    <w:p w14:paraId="483D141C" w14:textId="77777777" w:rsidR="00A31705" w:rsidRPr="00446DCC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14:paraId="0EAACF76" w14:textId="77777777" w:rsidR="00A31705" w:rsidRPr="00446DCC" w:rsidRDefault="00A31705" w:rsidP="00A31705">
      <w:pPr>
        <w:spacing w:line="320" w:lineRule="atLeast"/>
        <w:jc w:val="both"/>
        <w:rPr>
          <w:rFonts w:ascii="Calibri" w:hAnsi="Calibri"/>
          <w:sz w:val="22"/>
          <w:szCs w:val="22"/>
          <w:lang w:eastAsia="x-none"/>
        </w:rPr>
      </w:pPr>
    </w:p>
    <w:p w14:paraId="4964C4F5" w14:textId="5DBDA4DE" w:rsidR="00262849" w:rsidRPr="00446DCC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 w:rsidRPr="00446DCC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446DCC">
        <w:rPr>
          <w:rFonts w:ascii="Arial" w:hAnsi="Arial" w:cs="Arial"/>
          <w:sz w:val="20"/>
          <w:szCs w:val="20"/>
          <w:lang w:eastAsia="x-none"/>
        </w:rPr>
        <w:lastRenderedPageBreak/>
        <w:t>MPSV</w:t>
      </w:r>
      <w:r w:rsidRPr="00446DCC">
        <w:rPr>
          <w:rFonts w:ascii="Arial" w:hAnsi="Arial" w:cs="Arial"/>
          <w:sz w:val="20"/>
          <w:szCs w:val="20"/>
          <w:lang w:eastAsia="x-none"/>
        </w:rPr>
        <w:t>, jako zadavatel shora uvedené veřejné zakázky</w:t>
      </w:r>
      <w:r w:rsidR="00DF5417" w:rsidRPr="00446DCC">
        <w:rPr>
          <w:rFonts w:ascii="Arial" w:hAnsi="Arial" w:cs="Arial"/>
          <w:sz w:val="20"/>
          <w:szCs w:val="20"/>
          <w:lang w:eastAsia="x-none"/>
        </w:rPr>
        <w:t>,</w:t>
      </w:r>
      <w:r w:rsidR="00307CCF" w:rsidRPr="00446DCC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262849" w:rsidRPr="00446DCC">
        <w:rPr>
          <w:rFonts w:ascii="Arial" w:hAnsi="Arial" w:cs="Arial"/>
          <w:sz w:val="20"/>
          <w:szCs w:val="20"/>
          <w:lang w:eastAsia="x-none"/>
        </w:rPr>
        <w:t xml:space="preserve">obdržel dne </w:t>
      </w:r>
      <w:r w:rsidR="00E5320F">
        <w:rPr>
          <w:rFonts w:ascii="Arial" w:hAnsi="Arial" w:cs="Arial"/>
          <w:sz w:val="20"/>
          <w:szCs w:val="20"/>
          <w:lang w:eastAsia="x-none"/>
        </w:rPr>
        <w:t>6</w:t>
      </w:r>
      <w:r w:rsidR="00262849" w:rsidRPr="00446DCC">
        <w:rPr>
          <w:rFonts w:ascii="Arial" w:hAnsi="Arial" w:cs="Arial"/>
          <w:sz w:val="20"/>
          <w:szCs w:val="20"/>
          <w:lang w:eastAsia="x-none"/>
        </w:rPr>
        <w:t xml:space="preserve">. </w:t>
      </w:r>
      <w:r w:rsidR="00E70C09">
        <w:rPr>
          <w:rFonts w:ascii="Arial" w:hAnsi="Arial" w:cs="Arial"/>
          <w:sz w:val="20"/>
          <w:szCs w:val="20"/>
          <w:lang w:eastAsia="x-none"/>
        </w:rPr>
        <w:t>3</w:t>
      </w:r>
      <w:r w:rsidR="00262849" w:rsidRPr="00446DCC">
        <w:rPr>
          <w:rFonts w:ascii="Arial" w:hAnsi="Arial" w:cs="Arial"/>
          <w:sz w:val="20"/>
          <w:szCs w:val="20"/>
          <w:lang w:eastAsia="x-none"/>
        </w:rPr>
        <w:t xml:space="preserve">. 2014 žádost o </w:t>
      </w:r>
      <w:r w:rsidR="00031131" w:rsidRPr="00446DCC">
        <w:rPr>
          <w:rFonts w:ascii="Arial" w:hAnsi="Arial" w:cs="Arial"/>
          <w:sz w:val="20"/>
          <w:szCs w:val="20"/>
          <w:lang w:eastAsia="x-none"/>
        </w:rPr>
        <w:t>poskytnutí dodatečných informací</w:t>
      </w:r>
      <w:r w:rsidR="00262849" w:rsidRPr="00446DCC">
        <w:rPr>
          <w:rFonts w:ascii="Arial" w:hAnsi="Arial" w:cs="Arial"/>
          <w:sz w:val="20"/>
          <w:szCs w:val="20"/>
          <w:lang w:eastAsia="x-none"/>
        </w:rPr>
        <w:t xml:space="preserve"> k zadávacím podmínkám. </w:t>
      </w:r>
    </w:p>
    <w:p w14:paraId="39E4C6A4" w14:textId="0A88CA9E" w:rsidR="00262849" w:rsidRPr="00446DCC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  <w:lang w:eastAsia="x-none"/>
        </w:rPr>
      </w:pPr>
      <w:r w:rsidRPr="00446DCC">
        <w:rPr>
          <w:rFonts w:ascii="Arial" w:hAnsi="Arial" w:cs="Arial"/>
          <w:sz w:val="20"/>
          <w:szCs w:val="20"/>
          <w:lang w:eastAsia="x-none"/>
        </w:rPr>
        <w:t xml:space="preserve">Na níže </w:t>
      </w:r>
      <w:r w:rsidR="007C1C5F" w:rsidRPr="00446DCC">
        <w:rPr>
          <w:rFonts w:ascii="Arial" w:hAnsi="Arial" w:cs="Arial"/>
          <w:sz w:val="20"/>
          <w:szCs w:val="20"/>
          <w:lang w:eastAsia="x-none"/>
        </w:rPr>
        <w:t xml:space="preserve">uvedené </w:t>
      </w:r>
      <w:r w:rsidRPr="00446DCC">
        <w:rPr>
          <w:rFonts w:ascii="Arial" w:hAnsi="Arial" w:cs="Arial"/>
          <w:sz w:val="20"/>
          <w:szCs w:val="20"/>
          <w:lang w:eastAsia="x-none"/>
        </w:rPr>
        <w:t>dotazy poskytuje zadavatel následující odpovědi:</w:t>
      </w:r>
    </w:p>
    <w:p w14:paraId="17251571" w14:textId="77777777" w:rsidR="00262849" w:rsidRPr="00446DCC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  <w:lang w:eastAsia="x-none"/>
        </w:rPr>
      </w:pPr>
    </w:p>
    <w:p w14:paraId="4FA6A508" w14:textId="5E95C250" w:rsidR="00E5320F" w:rsidRDefault="00392F02" w:rsidP="00A976A3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>Dotaz č. 24</w:t>
      </w:r>
    </w:p>
    <w:p w14:paraId="7C49D640" w14:textId="173B0994" w:rsidR="00E5320F" w:rsidRPr="00E5320F" w:rsidRDefault="00E5320F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E5320F">
        <w:rPr>
          <w:rFonts w:ascii="Arial" w:hAnsi="Arial" w:cs="Arial"/>
          <w:sz w:val="22"/>
          <w:szCs w:val="22"/>
          <w:lang w:eastAsia="x-none"/>
        </w:rPr>
        <w:t xml:space="preserve">Jaká je/byla role systému Monit7+? </w:t>
      </w:r>
    </w:p>
    <w:p w14:paraId="2D01B763" w14:textId="4654D68C" w:rsidR="00E5320F" w:rsidRDefault="00E5320F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E5320F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3FB78390" w14:textId="137E7C3E" w:rsidR="00E5320F" w:rsidRPr="00C32AB5" w:rsidRDefault="00C32AB5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Zadavatel k tomuto dotazu uchazeče uvádí, že role systému Monit7+ je omezena </w:t>
      </w:r>
      <w:r w:rsidR="00B93487">
        <w:rPr>
          <w:rFonts w:ascii="Arial" w:hAnsi="Arial" w:cs="Arial"/>
          <w:sz w:val="22"/>
          <w:szCs w:val="22"/>
          <w:lang w:eastAsia="x-none"/>
        </w:rPr>
        <w:br/>
      </w:r>
      <w:r>
        <w:rPr>
          <w:rFonts w:ascii="Arial" w:hAnsi="Arial" w:cs="Arial"/>
          <w:sz w:val="22"/>
          <w:szCs w:val="22"/>
          <w:lang w:eastAsia="x-none"/>
        </w:rPr>
        <w:t>na programové období 2007 – 2013 a pro období 2014 – 2020 je nahrazován monitorovacím systémem v gesci Ministerstva pro místní rozvoj (</w:t>
      </w:r>
      <w:r w:rsidR="005A0C87">
        <w:rPr>
          <w:rFonts w:ascii="Arial" w:hAnsi="Arial" w:cs="Arial"/>
          <w:sz w:val="22"/>
          <w:szCs w:val="22"/>
          <w:lang w:eastAsia="x-none"/>
        </w:rPr>
        <w:t>dále jen „</w:t>
      </w:r>
      <w:r w:rsidRPr="00B8464F">
        <w:rPr>
          <w:rFonts w:ascii="Arial" w:hAnsi="Arial" w:cs="Arial"/>
          <w:b/>
          <w:sz w:val="22"/>
          <w:szCs w:val="22"/>
          <w:lang w:eastAsia="x-none"/>
        </w:rPr>
        <w:t>MMR</w:t>
      </w:r>
      <w:r w:rsidR="005A0C87">
        <w:rPr>
          <w:rFonts w:ascii="Arial" w:hAnsi="Arial" w:cs="Arial"/>
          <w:sz w:val="22"/>
          <w:szCs w:val="22"/>
          <w:lang w:eastAsia="x-none"/>
        </w:rPr>
        <w:t>“</w:t>
      </w:r>
      <w:r>
        <w:rPr>
          <w:rFonts w:ascii="Arial" w:hAnsi="Arial" w:cs="Arial"/>
          <w:sz w:val="22"/>
          <w:szCs w:val="22"/>
          <w:lang w:eastAsia="x-none"/>
        </w:rPr>
        <w:t xml:space="preserve">) s označením MS2014+. Vzhledem k tomu, že funkce systému IS ESF 2014+ bude sloužit právě pro období 2014+, není role systému Monit7+ ve </w:t>
      </w:r>
      <w:proofErr w:type="gramStart"/>
      <w:r>
        <w:rPr>
          <w:rFonts w:ascii="Arial" w:hAnsi="Arial" w:cs="Arial"/>
          <w:sz w:val="22"/>
          <w:szCs w:val="22"/>
          <w:lang w:eastAsia="x-none"/>
        </w:rPr>
        <w:t>vzt</w:t>
      </w:r>
      <w:r w:rsidR="00803A22">
        <w:rPr>
          <w:rFonts w:ascii="Arial" w:hAnsi="Arial" w:cs="Arial"/>
          <w:sz w:val="22"/>
          <w:szCs w:val="22"/>
          <w:lang w:eastAsia="x-none"/>
        </w:rPr>
        <w:t>ahu k IS</w:t>
      </w:r>
      <w:proofErr w:type="gramEnd"/>
      <w:r w:rsidR="00803A22">
        <w:rPr>
          <w:rFonts w:ascii="Arial" w:hAnsi="Arial" w:cs="Arial"/>
          <w:sz w:val="22"/>
          <w:szCs w:val="22"/>
          <w:lang w:eastAsia="x-none"/>
        </w:rPr>
        <w:t xml:space="preserve"> ESF 2014+ relevantní. Oba systémy se budou výrazně odlišovat – IS ESF 2014+ má být doplňujícím externím systémem k MS2014+.</w:t>
      </w:r>
    </w:p>
    <w:p w14:paraId="3F97AFE0" w14:textId="77777777" w:rsidR="00392F02" w:rsidRDefault="00392F02" w:rsidP="00392F02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</w:p>
    <w:p w14:paraId="7A048159" w14:textId="57EE3E4B" w:rsidR="00392F02" w:rsidRDefault="00392F02" w:rsidP="00392F02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>Dotaz č. 25</w:t>
      </w:r>
    </w:p>
    <w:p w14:paraId="37AD457E" w14:textId="4EEB1E99" w:rsidR="00E5320F" w:rsidRPr="00E5320F" w:rsidRDefault="00E5320F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E5320F">
        <w:rPr>
          <w:rFonts w:ascii="Arial" w:hAnsi="Arial" w:cs="Arial"/>
          <w:sz w:val="22"/>
          <w:szCs w:val="22"/>
          <w:lang w:eastAsia="x-none"/>
        </w:rPr>
        <w:t>Bude možné převzít výstupy z realizace projektu Monit7+ (analytické dokumenty, technickou dokumentaci) pro realizaci projektu ESF2014?</w:t>
      </w:r>
    </w:p>
    <w:p w14:paraId="1C24D62B" w14:textId="77777777" w:rsidR="00E5320F" w:rsidRDefault="00E5320F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E5320F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33577621" w14:textId="767113F6" w:rsidR="00E5320F" w:rsidRDefault="00C32AB5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Zadavatel k dotazu uchazeče uvádí, že výstupy z realizace projektu Monit7+ nejsou </w:t>
      </w:r>
      <w:r w:rsidR="00B93487">
        <w:rPr>
          <w:rFonts w:ascii="Arial" w:hAnsi="Arial" w:cs="Arial"/>
          <w:sz w:val="22"/>
          <w:szCs w:val="22"/>
          <w:lang w:eastAsia="x-none"/>
        </w:rPr>
        <w:br/>
      </w:r>
      <w:r>
        <w:rPr>
          <w:rFonts w:ascii="Arial" w:hAnsi="Arial" w:cs="Arial"/>
          <w:sz w:val="22"/>
          <w:szCs w:val="22"/>
          <w:lang w:eastAsia="x-none"/>
        </w:rPr>
        <w:t xml:space="preserve">ve </w:t>
      </w:r>
      <w:proofErr w:type="gramStart"/>
      <w:r>
        <w:rPr>
          <w:rFonts w:ascii="Arial" w:hAnsi="Arial" w:cs="Arial"/>
          <w:sz w:val="22"/>
          <w:szCs w:val="22"/>
          <w:lang w:eastAsia="x-none"/>
        </w:rPr>
        <w:t>vztahu k IS</w:t>
      </w:r>
      <w:proofErr w:type="gramEnd"/>
      <w:r>
        <w:rPr>
          <w:rFonts w:ascii="Arial" w:hAnsi="Arial" w:cs="Arial"/>
          <w:sz w:val="22"/>
          <w:szCs w:val="22"/>
          <w:lang w:eastAsia="x-none"/>
        </w:rPr>
        <w:t xml:space="preserve"> ESF 2014+ relevantní, neboť Monit7+ je systém sloužící pro programové období 2007 – 2013 a nepředpokládá se vazba mezi Monit7+ a IS ESF 2014+.</w:t>
      </w:r>
    </w:p>
    <w:p w14:paraId="27059FA9" w14:textId="77777777" w:rsidR="00247BC8" w:rsidRDefault="00247BC8" w:rsidP="00E5320F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</w:p>
    <w:p w14:paraId="66D10CBC" w14:textId="69D89B10" w:rsidR="00392F02" w:rsidRPr="00392F02" w:rsidRDefault="00392F02" w:rsidP="00E5320F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392F02">
        <w:rPr>
          <w:rFonts w:ascii="Arial" w:hAnsi="Arial" w:cs="Arial"/>
          <w:b/>
          <w:sz w:val="22"/>
          <w:szCs w:val="22"/>
          <w:lang w:eastAsia="x-none"/>
        </w:rPr>
        <w:t>Dotaz č. 26</w:t>
      </w:r>
    </w:p>
    <w:p w14:paraId="0D4FD083" w14:textId="7CE272EB" w:rsidR="00E5320F" w:rsidRPr="00E5320F" w:rsidRDefault="00E5320F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E5320F">
        <w:rPr>
          <w:rFonts w:ascii="Arial" w:hAnsi="Arial" w:cs="Arial"/>
          <w:sz w:val="22"/>
          <w:szCs w:val="22"/>
          <w:lang w:eastAsia="x-none"/>
        </w:rPr>
        <w:t>Bude možné převzít data popř. funkcionality systému Monit7+ pro realizaci projektu ESF2014?</w:t>
      </w:r>
    </w:p>
    <w:p w14:paraId="4ECE7F8F" w14:textId="77777777" w:rsidR="00E5320F" w:rsidRDefault="00E5320F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E5320F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00893BF3" w14:textId="6B17C278" w:rsidR="00E5320F" w:rsidRDefault="00C32AB5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Zadavatel k dotazu uchazeče uvádí, že využití dat či funkcionalit systému Monit7+ </w:t>
      </w:r>
      <w:r w:rsidR="00B93487">
        <w:rPr>
          <w:rFonts w:ascii="Arial" w:hAnsi="Arial" w:cs="Arial"/>
          <w:sz w:val="22"/>
          <w:szCs w:val="22"/>
          <w:lang w:eastAsia="x-none"/>
        </w:rPr>
        <w:br/>
      </w:r>
      <w:r>
        <w:rPr>
          <w:rFonts w:ascii="Arial" w:hAnsi="Arial" w:cs="Arial"/>
          <w:sz w:val="22"/>
          <w:szCs w:val="22"/>
          <w:lang w:eastAsia="x-none"/>
        </w:rPr>
        <w:t>pro realizaci IS ESF 2014+ se nepředpokládá, neboť funkce systému Monit7+ jsou omezeny na programové období 2007 – 2013. Systém Monit7+ je v programovém období 2014 – 2020 nahrazován systémem MS2014+ v gesci MMR.</w:t>
      </w:r>
    </w:p>
    <w:p w14:paraId="1DCAE1DA" w14:textId="77777777" w:rsidR="00247BC8" w:rsidRDefault="00247BC8" w:rsidP="00392F02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</w:p>
    <w:p w14:paraId="4913FA12" w14:textId="00D07391" w:rsidR="00392F02" w:rsidRDefault="00392F02" w:rsidP="00392F02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>Dotaz č. 27</w:t>
      </w:r>
    </w:p>
    <w:p w14:paraId="49FEEDFB" w14:textId="3D5BA9AE" w:rsidR="00E5320F" w:rsidRPr="00E5320F" w:rsidRDefault="00E5320F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E5320F">
        <w:rPr>
          <w:rFonts w:ascii="Arial" w:hAnsi="Arial" w:cs="Arial"/>
          <w:sz w:val="22"/>
          <w:szCs w:val="22"/>
          <w:lang w:eastAsia="x-none"/>
        </w:rPr>
        <w:t>Do jaké míry je 13 procesů popsaných v dokumentu Evaluace ICT podpory_ZZ_final.pdf shodných s procesy podporovanými systémem ESF2014.</w:t>
      </w:r>
    </w:p>
    <w:p w14:paraId="37B9D9E5" w14:textId="77777777" w:rsidR="00E5320F" w:rsidRDefault="00E5320F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E5320F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08C88C57" w14:textId="662C93CB" w:rsidR="00E5320F" w:rsidRDefault="00B9649C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lastRenderedPageBreak/>
        <w:t>Zadavatel k dotazu uchazeče uvádí, že 13 procesů popisovaných ve zmiňovaném dokumentu v rámci evaluace sloužilo především pro zodpovězení evaluační otázky č. 1 v rámci provedené evaluace. Budoucí pokrytí procesů systémem IS ESF 2014+ se bude týkat těchto procesů (číselné označení je shodné se zmiňovanou evaluací):</w:t>
      </w:r>
    </w:p>
    <w:p w14:paraId="3C4CB79B" w14:textId="76D104F4" w:rsidR="00B9649C" w:rsidRDefault="00B9649C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B9649C">
        <w:rPr>
          <w:rFonts w:ascii="Arial" w:hAnsi="Arial" w:cs="Arial"/>
          <w:sz w:val="22"/>
          <w:szCs w:val="22"/>
          <w:lang w:eastAsia="x-none"/>
        </w:rPr>
        <w:t xml:space="preserve">06 </w:t>
      </w:r>
      <w:r>
        <w:rPr>
          <w:rFonts w:ascii="Arial" w:hAnsi="Arial" w:cs="Arial"/>
          <w:sz w:val="22"/>
          <w:szCs w:val="22"/>
          <w:lang w:eastAsia="x-none"/>
        </w:rPr>
        <w:t xml:space="preserve">- </w:t>
      </w:r>
      <w:r w:rsidRPr="00B9649C">
        <w:rPr>
          <w:rFonts w:ascii="Arial" w:hAnsi="Arial" w:cs="Arial"/>
          <w:sz w:val="22"/>
          <w:szCs w:val="22"/>
          <w:lang w:eastAsia="x-none"/>
        </w:rPr>
        <w:t>Správa a monitorování realizace projektů</w:t>
      </w:r>
      <w:r>
        <w:rPr>
          <w:rFonts w:ascii="Arial" w:hAnsi="Arial" w:cs="Arial"/>
          <w:sz w:val="22"/>
          <w:szCs w:val="22"/>
          <w:lang w:eastAsia="x-none"/>
        </w:rPr>
        <w:t xml:space="preserve"> (zejména zajištění a výpočtu hodnot indikátorů na úrovni podpořených osob)</w:t>
      </w:r>
    </w:p>
    <w:p w14:paraId="1CC6199B" w14:textId="7F6CC950" w:rsidR="00B9649C" w:rsidRDefault="00B9649C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09 – Kontrola realizace projektů</w:t>
      </w:r>
    </w:p>
    <w:p w14:paraId="7D354389" w14:textId="64457451" w:rsidR="00B9649C" w:rsidRDefault="00B9649C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Z pohledu analytických funkcí IS ESF 2014+ pak procesy řídící a podpůrné:</w:t>
      </w:r>
    </w:p>
    <w:p w14:paraId="05FF4F5E" w14:textId="77777777" w:rsidR="00B9649C" w:rsidRPr="00B9649C" w:rsidRDefault="00B9649C" w:rsidP="00B9649C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B9649C">
        <w:rPr>
          <w:rFonts w:ascii="Arial" w:hAnsi="Arial" w:cs="Arial"/>
          <w:sz w:val="22"/>
          <w:szCs w:val="22"/>
          <w:lang w:eastAsia="x-none"/>
        </w:rPr>
        <w:t>01 Nastavování programového období</w:t>
      </w:r>
    </w:p>
    <w:p w14:paraId="2E947B34" w14:textId="77777777" w:rsidR="00B9649C" w:rsidRPr="00B9649C" w:rsidRDefault="00B9649C" w:rsidP="00B9649C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B9649C">
        <w:rPr>
          <w:rFonts w:ascii="Arial" w:hAnsi="Arial" w:cs="Arial"/>
          <w:sz w:val="22"/>
          <w:szCs w:val="22"/>
          <w:lang w:eastAsia="x-none"/>
        </w:rPr>
        <w:t>02 Nastavování operačního programu</w:t>
      </w:r>
    </w:p>
    <w:p w14:paraId="22D86FCB" w14:textId="11473A42" w:rsidR="00B9649C" w:rsidRDefault="00B9649C" w:rsidP="00B9649C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B9649C">
        <w:rPr>
          <w:rFonts w:ascii="Arial" w:hAnsi="Arial" w:cs="Arial"/>
          <w:sz w:val="22"/>
          <w:szCs w:val="22"/>
          <w:lang w:eastAsia="x-none"/>
        </w:rPr>
        <w:t>03 Nastavování a vyhlašování výzvy</w:t>
      </w:r>
    </w:p>
    <w:p w14:paraId="5593B799" w14:textId="77777777" w:rsidR="00B9649C" w:rsidRPr="00B9649C" w:rsidRDefault="00B9649C" w:rsidP="00B9649C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B9649C">
        <w:rPr>
          <w:rFonts w:ascii="Arial" w:hAnsi="Arial" w:cs="Arial"/>
          <w:sz w:val="22"/>
          <w:szCs w:val="22"/>
          <w:lang w:eastAsia="x-none"/>
        </w:rPr>
        <w:t>10 Monitorování a hodnocení operačního programu</w:t>
      </w:r>
    </w:p>
    <w:p w14:paraId="2D89BCCF" w14:textId="1A516A4D" w:rsidR="00B9649C" w:rsidRDefault="00B9649C" w:rsidP="00B9649C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B9649C">
        <w:rPr>
          <w:rFonts w:ascii="Arial" w:hAnsi="Arial" w:cs="Arial"/>
          <w:sz w:val="22"/>
          <w:szCs w:val="22"/>
          <w:lang w:eastAsia="x-none"/>
        </w:rPr>
        <w:t>11 M</w:t>
      </w:r>
      <w:r w:rsidR="00FB195A">
        <w:rPr>
          <w:rFonts w:ascii="Arial" w:hAnsi="Arial" w:cs="Arial"/>
          <w:sz w:val="22"/>
          <w:szCs w:val="22"/>
          <w:lang w:eastAsia="x-none"/>
        </w:rPr>
        <w:t>onitorování programového období</w:t>
      </w:r>
    </w:p>
    <w:p w14:paraId="4067DB06" w14:textId="77777777" w:rsidR="00FB195A" w:rsidRDefault="00FB195A" w:rsidP="00392F02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</w:p>
    <w:p w14:paraId="641FC3BA" w14:textId="11583AB2" w:rsidR="00392F02" w:rsidRDefault="00392F02" w:rsidP="00392F02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>Dotaz č. 28</w:t>
      </w:r>
    </w:p>
    <w:p w14:paraId="53FC9F75" w14:textId="2BCD948C" w:rsidR="00E5320F" w:rsidRPr="00E5320F" w:rsidRDefault="00E5320F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E5320F">
        <w:rPr>
          <w:rFonts w:ascii="Arial" w:hAnsi="Arial" w:cs="Arial"/>
          <w:sz w:val="22"/>
          <w:szCs w:val="22"/>
          <w:lang w:eastAsia="x-none"/>
        </w:rPr>
        <w:t xml:space="preserve">K Smlouvě - obsahuje text " provedení detailní analýzy prostředí Objednatele a vytvoření detailního návrhu Systému, tj. návrh zajištění Systému včetně návrhu </w:t>
      </w:r>
      <w:proofErr w:type="spellStart"/>
      <w:r w:rsidRPr="00E5320F">
        <w:rPr>
          <w:rFonts w:ascii="Arial" w:hAnsi="Arial" w:cs="Arial"/>
          <w:sz w:val="22"/>
          <w:szCs w:val="22"/>
          <w:lang w:eastAsia="x-none"/>
        </w:rPr>
        <w:t>Frameworku</w:t>
      </w:r>
      <w:proofErr w:type="spellEnd"/>
      <w:r w:rsidRPr="00E5320F">
        <w:rPr>
          <w:rFonts w:ascii="Arial" w:hAnsi="Arial" w:cs="Arial"/>
          <w:sz w:val="22"/>
          <w:szCs w:val="22"/>
          <w:lang w:eastAsia="x-none"/>
        </w:rPr>
        <w:t>, přičemž součástí této části Díla je dále návrh postupu realizace a implementace Díla na infrastruktuře Poskytovatele (dále jen „</w:t>
      </w:r>
      <w:r w:rsidRPr="00B1225E">
        <w:rPr>
          <w:rFonts w:ascii="Arial" w:hAnsi="Arial" w:cs="Arial"/>
          <w:b/>
          <w:sz w:val="22"/>
          <w:szCs w:val="22"/>
          <w:lang w:eastAsia="x-none"/>
        </w:rPr>
        <w:t>Návrh realizace</w:t>
      </w:r>
      <w:r w:rsidRPr="00E5320F">
        <w:rPr>
          <w:rFonts w:ascii="Arial" w:hAnsi="Arial" w:cs="Arial"/>
          <w:sz w:val="22"/>
          <w:szCs w:val="22"/>
          <w:lang w:eastAsia="x-none"/>
        </w:rPr>
        <w:t xml:space="preserve">“), který bude vycházet z popisu návrhu řešení, který byl součástí nabídky Poskytovatele v rámci Veřejné zakázky a tvoří Přílohu č. 2 </w:t>
      </w:r>
      <w:proofErr w:type="gramStart"/>
      <w:r w:rsidRPr="00E5320F">
        <w:rPr>
          <w:rFonts w:ascii="Arial" w:hAnsi="Arial" w:cs="Arial"/>
          <w:sz w:val="22"/>
          <w:szCs w:val="22"/>
          <w:lang w:eastAsia="x-none"/>
        </w:rPr>
        <w:t>této</w:t>
      </w:r>
      <w:proofErr w:type="gramEnd"/>
      <w:r w:rsidRPr="00E5320F">
        <w:rPr>
          <w:rFonts w:ascii="Arial" w:hAnsi="Arial" w:cs="Arial"/>
          <w:sz w:val="22"/>
          <w:szCs w:val="22"/>
          <w:lang w:eastAsia="x-none"/>
        </w:rPr>
        <w:t xml:space="preserve"> Smlouvy (dále jen „</w:t>
      </w:r>
      <w:r w:rsidRPr="00B1225E">
        <w:rPr>
          <w:rFonts w:ascii="Arial" w:hAnsi="Arial" w:cs="Arial"/>
          <w:b/>
          <w:sz w:val="22"/>
          <w:szCs w:val="22"/>
          <w:lang w:eastAsia="x-none"/>
        </w:rPr>
        <w:t>Technická specifikace</w:t>
      </w:r>
      <w:r w:rsidRPr="00E5320F">
        <w:rPr>
          <w:rFonts w:ascii="Arial" w:hAnsi="Arial" w:cs="Arial"/>
          <w:sz w:val="22"/>
          <w:szCs w:val="22"/>
          <w:lang w:eastAsia="x-none"/>
        </w:rPr>
        <w:t>“), "</w:t>
      </w:r>
    </w:p>
    <w:p w14:paraId="1D7E2D36" w14:textId="10BC9D8B" w:rsidR="00E5320F" w:rsidRPr="00E5320F" w:rsidRDefault="00E5320F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E5320F">
        <w:rPr>
          <w:rFonts w:ascii="Arial" w:hAnsi="Arial" w:cs="Arial"/>
          <w:sz w:val="22"/>
          <w:szCs w:val="22"/>
          <w:lang w:eastAsia="x-none"/>
        </w:rPr>
        <w:t>Jaký je tedy vztah/rozdíl mezi Návrhem realizace a Technická specifikace?</w:t>
      </w:r>
    </w:p>
    <w:p w14:paraId="5E2F650B" w14:textId="77777777" w:rsidR="00E5320F" w:rsidRDefault="00E5320F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E5320F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38E44BE3" w14:textId="6E207B24" w:rsidR="00BF4ACF" w:rsidRDefault="00B1225E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Zadavatel k dotazu uchazeč</w:t>
      </w:r>
      <w:r w:rsidR="00AF0943">
        <w:rPr>
          <w:rFonts w:ascii="Arial" w:hAnsi="Arial" w:cs="Arial"/>
          <w:sz w:val="22"/>
          <w:szCs w:val="22"/>
          <w:lang w:eastAsia="x-none"/>
        </w:rPr>
        <w:t>e</w:t>
      </w:r>
      <w:r>
        <w:rPr>
          <w:rFonts w:ascii="Arial" w:hAnsi="Arial" w:cs="Arial"/>
          <w:sz w:val="22"/>
          <w:szCs w:val="22"/>
          <w:lang w:eastAsia="x-none"/>
        </w:rPr>
        <w:t xml:space="preserve"> uvádí, že jako </w:t>
      </w:r>
      <w:r w:rsidR="00576960">
        <w:rPr>
          <w:rFonts w:ascii="Arial" w:hAnsi="Arial" w:cs="Arial"/>
          <w:sz w:val="22"/>
          <w:szCs w:val="22"/>
          <w:lang w:eastAsia="x-none"/>
        </w:rPr>
        <w:t>„</w:t>
      </w:r>
      <w:r w:rsidRPr="00B8464F">
        <w:rPr>
          <w:rFonts w:ascii="Arial" w:hAnsi="Arial" w:cs="Arial"/>
          <w:i/>
          <w:sz w:val="22"/>
          <w:szCs w:val="22"/>
          <w:lang w:eastAsia="x-none"/>
        </w:rPr>
        <w:t>Technická specifikace</w:t>
      </w:r>
      <w:r w:rsidR="00576960">
        <w:rPr>
          <w:rFonts w:ascii="Arial" w:hAnsi="Arial" w:cs="Arial"/>
          <w:sz w:val="22"/>
          <w:szCs w:val="22"/>
          <w:lang w:eastAsia="x-none"/>
        </w:rPr>
        <w:t>“</w:t>
      </w:r>
      <w:r>
        <w:rPr>
          <w:rFonts w:ascii="Arial" w:hAnsi="Arial" w:cs="Arial"/>
          <w:sz w:val="22"/>
          <w:szCs w:val="22"/>
          <w:lang w:eastAsia="x-none"/>
        </w:rPr>
        <w:t xml:space="preserve"> je dle terminologie Smlouvy označen </w:t>
      </w:r>
      <w:r w:rsidRPr="00B1225E">
        <w:rPr>
          <w:rFonts w:ascii="Arial" w:hAnsi="Arial" w:cs="Arial"/>
          <w:sz w:val="22"/>
          <w:szCs w:val="22"/>
          <w:lang w:eastAsia="x-none"/>
        </w:rPr>
        <w:t>věcný popis návrhu řešení předmětu této veřejné zakázky (podrobný popis nabízeného plnění pro IS ESF 2014+)</w:t>
      </w:r>
      <w:r>
        <w:rPr>
          <w:rFonts w:ascii="Arial" w:hAnsi="Arial" w:cs="Arial"/>
          <w:sz w:val="22"/>
          <w:szCs w:val="22"/>
          <w:lang w:eastAsia="x-none"/>
        </w:rPr>
        <w:t>, který je uchazeč povinen zpracovat dle podmínek uvedených v zadávací dokumentaci (vizte čl. 3.2 zadávací dokumentace a pokyny zde uvedené).</w:t>
      </w:r>
    </w:p>
    <w:p w14:paraId="407ECCCB" w14:textId="03A341F5" w:rsidR="00074B88" w:rsidRDefault="00B1225E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Dle citovaného ustanovení Smlouvy bude uchazeč povinen provést </w:t>
      </w:r>
      <w:r w:rsidR="00AF0943">
        <w:rPr>
          <w:rFonts w:ascii="Arial" w:hAnsi="Arial" w:cs="Arial"/>
          <w:sz w:val="22"/>
          <w:szCs w:val="22"/>
          <w:lang w:eastAsia="x-none"/>
        </w:rPr>
        <w:t xml:space="preserve">(po uzavření Smlouvy) </w:t>
      </w:r>
      <w:r w:rsidRPr="00B1225E">
        <w:rPr>
          <w:rFonts w:ascii="Arial" w:hAnsi="Arial" w:cs="Arial"/>
          <w:sz w:val="22"/>
          <w:szCs w:val="22"/>
          <w:lang w:eastAsia="x-none"/>
        </w:rPr>
        <w:t>analýz</w:t>
      </w:r>
      <w:r>
        <w:rPr>
          <w:rFonts w:ascii="Arial" w:hAnsi="Arial" w:cs="Arial"/>
          <w:sz w:val="22"/>
          <w:szCs w:val="22"/>
          <w:lang w:eastAsia="x-none"/>
        </w:rPr>
        <w:t>u</w:t>
      </w:r>
      <w:r w:rsidRPr="00B1225E">
        <w:rPr>
          <w:rFonts w:ascii="Arial" w:hAnsi="Arial" w:cs="Arial"/>
          <w:sz w:val="22"/>
          <w:szCs w:val="22"/>
          <w:lang w:eastAsia="x-none"/>
        </w:rPr>
        <w:t xml:space="preserve"> prostředí Objednatele</w:t>
      </w:r>
      <w:r>
        <w:rPr>
          <w:rFonts w:ascii="Arial" w:hAnsi="Arial" w:cs="Arial"/>
          <w:sz w:val="22"/>
          <w:szCs w:val="22"/>
          <w:lang w:eastAsia="x-none"/>
        </w:rPr>
        <w:t xml:space="preserve"> a zpracovat výstup této detailní analýzy, označený jako „</w:t>
      </w:r>
      <w:r w:rsidRPr="00B8464F">
        <w:rPr>
          <w:rFonts w:ascii="Arial" w:hAnsi="Arial" w:cs="Arial"/>
          <w:i/>
          <w:sz w:val="22"/>
          <w:szCs w:val="22"/>
          <w:lang w:eastAsia="x-none"/>
        </w:rPr>
        <w:t>Návrh realizace</w:t>
      </w:r>
      <w:r>
        <w:rPr>
          <w:rFonts w:ascii="Arial" w:hAnsi="Arial" w:cs="Arial"/>
          <w:sz w:val="22"/>
          <w:szCs w:val="22"/>
          <w:lang w:eastAsia="x-none"/>
        </w:rPr>
        <w:t>“. Tento návrh realizace však musí odpovídat (vycházet</w:t>
      </w:r>
      <w:r w:rsidR="00576960">
        <w:rPr>
          <w:rFonts w:ascii="Arial" w:hAnsi="Arial" w:cs="Arial"/>
          <w:sz w:val="22"/>
          <w:szCs w:val="22"/>
          <w:lang w:eastAsia="x-none"/>
        </w:rPr>
        <w:t xml:space="preserve"> z</w:t>
      </w:r>
      <w:r>
        <w:rPr>
          <w:rFonts w:ascii="Arial" w:hAnsi="Arial" w:cs="Arial"/>
          <w:sz w:val="22"/>
          <w:szCs w:val="22"/>
          <w:lang w:eastAsia="x-none"/>
        </w:rPr>
        <w:t>) Technické specifikac</w:t>
      </w:r>
      <w:r w:rsidR="000F0D9B">
        <w:rPr>
          <w:rFonts w:ascii="Arial" w:hAnsi="Arial" w:cs="Arial"/>
          <w:sz w:val="22"/>
          <w:szCs w:val="22"/>
          <w:lang w:eastAsia="x-none"/>
        </w:rPr>
        <w:t>e</w:t>
      </w:r>
      <w:r>
        <w:rPr>
          <w:rFonts w:ascii="Arial" w:hAnsi="Arial" w:cs="Arial"/>
          <w:sz w:val="22"/>
          <w:szCs w:val="22"/>
          <w:lang w:eastAsia="x-none"/>
        </w:rPr>
        <w:t xml:space="preserve">, kterou uchazeč předloží v nabídce. </w:t>
      </w:r>
    </w:p>
    <w:p w14:paraId="64EA86DD" w14:textId="1E3B2B67" w:rsidR="00B1225E" w:rsidRPr="00BF4ACF" w:rsidRDefault="00A86BE7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074B88">
        <w:rPr>
          <w:rFonts w:ascii="Arial" w:hAnsi="Arial" w:cs="Arial"/>
          <w:b/>
          <w:sz w:val="22"/>
          <w:szCs w:val="22"/>
          <w:lang w:eastAsia="x-none"/>
        </w:rPr>
        <w:t xml:space="preserve">Návrh realizace tedy </w:t>
      </w:r>
      <w:r w:rsidR="00AF0943" w:rsidRPr="00074B88">
        <w:rPr>
          <w:rFonts w:ascii="Arial" w:hAnsi="Arial" w:cs="Arial"/>
          <w:b/>
          <w:sz w:val="22"/>
          <w:szCs w:val="22"/>
          <w:lang w:eastAsia="x-none"/>
        </w:rPr>
        <w:t xml:space="preserve">bude </w:t>
      </w:r>
      <w:r w:rsidRPr="00074B88">
        <w:rPr>
          <w:rFonts w:ascii="Arial" w:hAnsi="Arial" w:cs="Arial"/>
          <w:b/>
          <w:sz w:val="22"/>
          <w:szCs w:val="22"/>
          <w:lang w:eastAsia="x-none"/>
        </w:rPr>
        <w:t>detailněji a konkrétněji popisovat návrh řešení vyjádřený v Technické specifikaci (tj. Popis návrhu řešení dle čl. 3.2 zadávací dokumentace)</w:t>
      </w:r>
      <w:r>
        <w:rPr>
          <w:rFonts w:ascii="Arial" w:hAnsi="Arial" w:cs="Arial"/>
          <w:sz w:val="22"/>
          <w:szCs w:val="22"/>
          <w:lang w:eastAsia="x-none"/>
        </w:rPr>
        <w:t xml:space="preserve">. </w:t>
      </w:r>
    </w:p>
    <w:p w14:paraId="2E004514" w14:textId="77777777" w:rsidR="00E5320F" w:rsidRDefault="00E5320F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1FAB10C9" w14:textId="77777777" w:rsidR="005A0C87" w:rsidRDefault="005A0C87">
      <w:pPr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br w:type="page"/>
      </w:r>
    </w:p>
    <w:p w14:paraId="1AB4AD38" w14:textId="4754EA3D" w:rsidR="00392F02" w:rsidRDefault="00392F02" w:rsidP="00392F02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lastRenderedPageBreak/>
        <w:t>Dotaz č. 29</w:t>
      </w:r>
    </w:p>
    <w:p w14:paraId="0C994511" w14:textId="77F5DBDA" w:rsidR="00E5320F" w:rsidRDefault="00E5320F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E5320F">
        <w:rPr>
          <w:rFonts w:ascii="Arial" w:hAnsi="Arial" w:cs="Arial"/>
          <w:sz w:val="22"/>
          <w:szCs w:val="22"/>
          <w:lang w:eastAsia="x-none"/>
        </w:rPr>
        <w:t>Je nutné, aby byly v elektronické podobě nabídky všechny přílohy získané z třetích zdrojů (např. Výpis z OR, Diplomy členů týmu)?</w:t>
      </w:r>
    </w:p>
    <w:p w14:paraId="3CD1D376" w14:textId="77777777" w:rsidR="00E5320F" w:rsidRDefault="00E5320F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E5320F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336A6439" w14:textId="3C2CAFF3" w:rsidR="00A86BE7" w:rsidRPr="00EA0A02" w:rsidRDefault="00EA0A02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EA0A02">
        <w:rPr>
          <w:rFonts w:ascii="Arial" w:hAnsi="Arial" w:cs="Arial"/>
          <w:sz w:val="22"/>
          <w:szCs w:val="22"/>
          <w:lang w:eastAsia="x-none"/>
        </w:rPr>
        <w:t xml:space="preserve">Zadavatel k dotazu uchazeče uvádí, že </w:t>
      </w:r>
      <w:r>
        <w:rPr>
          <w:rFonts w:ascii="Arial" w:hAnsi="Arial" w:cs="Arial"/>
          <w:sz w:val="22"/>
          <w:szCs w:val="22"/>
          <w:lang w:eastAsia="x-none"/>
        </w:rPr>
        <w:t>dle kap. 15 zadávací dokumentace mají uchazeči předložit</w:t>
      </w:r>
      <w:r w:rsidRPr="00EA0A02">
        <w:rPr>
          <w:rFonts w:ascii="Arial" w:hAnsi="Arial" w:cs="Arial"/>
          <w:sz w:val="22"/>
          <w:szCs w:val="22"/>
          <w:lang w:eastAsia="x-none"/>
        </w:rPr>
        <w:t xml:space="preserve"> nabídku vedle listinné formy též v elektronické podobě na CD</w:t>
      </w:r>
      <w:r>
        <w:rPr>
          <w:rFonts w:ascii="Arial" w:hAnsi="Arial" w:cs="Arial"/>
          <w:sz w:val="22"/>
          <w:szCs w:val="22"/>
          <w:lang w:eastAsia="x-none"/>
        </w:rPr>
        <w:t xml:space="preserve">. Nabídka by v této podobě měla být předložena nejlépe kompletní. </w:t>
      </w:r>
      <w:r w:rsidR="006F5877" w:rsidRPr="006F5877">
        <w:rPr>
          <w:rFonts w:ascii="Arial" w:hAnsi="Arial" w:cs="Arial"/>
          <w:sz w:val="22"/>
          <w:szCs w:val="22"/>
          <w:u w:val="single"/>
          <w:lang w:eastAsia="x-none"/>
        </w:rPr>
        <w:t>I</w:t>
      </w:r>
      <w:r w:rsidRPr="006F5877">
        <w:rPr>
          <w:rFonts w:ascii="Arial" w:hAnsi="Arial" w:cs="Arial"/>
          <w:sz w:val="22"/>
          <w:szCs w:val="22"/>
          <w:u w:val="single"/>
          <w:lang w:eastAsia="x-none"/>
        </w:rPr>
        <w:t xml:space="preserve">nformace na CD </w:t>
      </w:r>
      <w:r w:rsidR="006F5877" w:rsidRPr="006F5877">
        <w:rPr>
          <w:rFonts w:ascii="Arial" w:hAnsi="Arial" w:cs="Arial"/>
          <w:sz w:val="22"/>
          <w:szCs w:val="22"/>
          <w:u w:val="single"/>
          <w:lang w:eastAsia="x-none"/>
        </w:rPr>
        <w:t xml:space="preserve">však </w:t>
      </w:r>
      <w:r w:rsidRPr="006F5877">
        <w:rPr>
          <w:rFonts w:ascii="Arial" w:hAnsi="Arial" w:cs="Arial"/>
          <w:sz w:val="22"/>
          <w:szCs w:val="22"/>
          <w:u w:val="single"/>
          <w:lang w:eastAsia="x-none"/>
        </w:rPr>
        <w:t>mají pouze informativní povahu.</w:t>
      </w:r>
    </w:p>
    <w:p w14:paraId="5B44419E" w14:textId="77777777" w:rsidR="00E5320F" w:rsidRPr="00E5320F" w:rsidRDefault="00E5320F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022F7348" w14:textId="375DFA26" w:rsidR="00392F02" w:rsidRDefault="00392F02" w:rsidP="00392F02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>Dotaz č. 30</w:t>
      </w:r>
    </w:p>
    <w:p w14:paraId="6EFB457C" w14:textId="5B66CA55" w:rsidR="00E5320F" w:rsidRPr="00E5320F" w:rsidRDefault="00E5320F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E5320F">
        <w:rPr>
          <w:rFonts w:ascii="Arial" w:hAnsi="Arial" w:cs="Arial"/>
          <w:sz w:val="22"/>
          <w:szCs w:val="22"/>
          <w:lang w:eastAsia="x-none"/>
        </w:rPr>
        <w:t>Mohou být přílohy z externích zdrojů zařazeny na nabídkové CD ve formě vhodně pojmenovaných samostatných souborů, nebo musí být zahrnuty v úhrnném PDF dokumentu?</w:t>
      </w:r>
    </w:p>
    <w:p w14:paraId="116C7A83" w14:textId="77777777" w:rsidR="00E5320F" w:rsidRDefault="00E5320F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E5320F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0F754AD4" w14:textId="68829E10" w:rsidR="006F5877" w:rsidRPr="006F5877" w:rsidRDefault="006F5877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6F5877">
        <w:rPr>
          <w:rFonts w:ascii="Arial" w:hAnsi="Arial" w:cs="Arial"/>
          <w:sz w:val="22"/>
          <w:szCs w:val="22"/>
          <w:lang w:eastAsia="x-none"/>
        </w:rPr>
        <w:t>Zadavatel uvádí, že</w:t>
      </w:r>
      <w:r w:rsidR="0061442E">
        <w:rPr>
          <w:rFonts w:ascii="Arial" w:hAnsi="Arial" w:cs="Arial"/>
          <w:sz w:val="22"/>
          <w:szCs w:val="22"/>
          <w:lang w:eastAsia="x-none"/>
        </w:rPr>
        <w:t>,</w:t>
      </w:r>
      <w:r w:rsidRPr="006F5877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61442E">
        <w:rPr>
          <w:rFonts w:ascii="Arial" w:hAnsi="Arial" w:cs="Arial"/>
          <w:sz w:val="22"/>
          <w:szCs w:val="22"/>
          <w:lang w:eastAsia="x-none"/>
        </w:rPr>
        <w:t xml:space="preserve">s ohledem na to </w:t>
      </w:r>
      <w:r w:rsidR="0061442E" w:rsidRPr="006F5877">
        <w:rPr>
          <w:rFonts w:ascii="Arial" w:hAnsi="Arial" w:cs="Arial"/>
          <w:sz w:val="22"/>
          <w:szCs w:val="22"/>
          <w:lang w:eastAsia="x-none"/>
        </w:rPr>
        <w:t>ž</w:t>
      </w:r>
      <w:r w:rsidR="0061442E">
        <w:rPr>
          <w:rFonts w:ascii="Arial" w:hAnsi="Arial" w:cs="Arial"/>
          <w:sz w:val="22"/>
          <w:szCs w:val="22"/>
          <w:lang w:eastAsia="x-none"/>
        </w:rPr>
        <w:t>e</w:t>
      </w:r>
      <w:r w:rsidR="0061442E" w:rsidRPr="006F5877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6F5877">
        <w:rPr>
          <w:rFonts w:ascii="Arial" w:hAnsi="Arial" w:cs="Arial"/>
          <w:sz w:val="22"/>
          <w:szCs w:val="22"/>
          <w:lang w:eastAsia="x-none"/>
        </w:rPr>
        <w:t>i</w:t>
      </w:r>
      <w:r>
        <w:rPr>
          <w:rFonts w:ascii="Arial" w:hAnsi="Arial" w:cs="Arial"/>
          <w:sz w:val="22"/>
          <w:szCs w:val="22"/>
          <w:lang w:eastAsia="x-none"/>
        </w:rPr>
        <w:t>nformace na CD</w:t>
      </w:r>
      <w:r w:rsidRPr="006F5877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61442E" w:rsidRPr="006F5877">
        <w:rPr>
          <w:rFonts w:ascii="Arial" w:hAnsi="Arial" w:cs="Arial"/>
          <w:sz w:val="22"/>
          <w:szCs w:val="22"/>
          <w:lang w:eastAsia="x-none"/>
        </w:rPr>
        <w:t xml:space="preserve">mají </w:t>
      </w:r>
      <w:r>
        <w:rPr>
          <w:rFonts w:ascii="Arial" w:hAnsi="Arial" w:cs="Arial"/>
          <w:sz w:val="22"/>
          <w:szCs w:val="22"/>
          <w:lang w:eastAsia="x-none"/>
        </w:rPr>
        <w:t xml:space="preserve">jen </w:t>
      </w:r>
      <w:r w:rsidRPr="006F5877">
        <w:rPr>
          <w:rFonts w:ascii="Arial" w:hAnsi="Arial" w:cs="Arial"/>
          <w:sz w:val="22"/>
          <w:szCs w:val="22"/>
          <w:lang w:eastAsia="x-none"/>
        </w:rPr>
        <w:t>informativní povahu, je zcela na uvážení uchazeče</w:t>
      </w:r>
      <w:r>
        <w:rPr>
          <w:rFonts w:ascii="Arial" w:hAnsi="Arial" w:cs="Arial"/>
          <w:sz w:val="22"/>
          <w:szCs w:val="22"/>
          <w:lang w:eastAsia="x-none"/>
        </w:rPr>
        <w:t>,</w:t>
      </w:r>
      <w:r w:rsidRPr="006F5877">
        <w:rPr>
          <w:rFonts w:ascii="Arial" w:hAnsi="Arial" w:cs="Arial"/>
          <w:sz w:val="22"/>
          <w:szCs w:val="22"/>
          <w:lang w:eastAsia="x-none"/>
        </w:rPr>
        <w:t xml:space="preserve"> jak budou dokumenty na CD </w:t>
      </w:r>
      <w:r>
        <w:rPr>
          <w:rFonts w:ascii="Arial" w:hAnsi="Arial" w:cs="Arial"/>
          <w:sz w:val="22"/>
          <w:szCs w:val="22"/>
          <w:lang w:eastAsia="x-none"/>
        </w:rPr>
        <w:t>pojmenovány/</w:t>
      </w:r>
      <w:r w:rsidRPr="006F5877">
        <w:rPr>
          <w:rFonts w:ascii="Arial" w:hAnsi="Arial" w:cs="Arial"/>
          <w:sz w:val="22"/>
          <w:szCs w:val="22"/>
          <w:lang w:eastAsia="x-none"/>
        </w:rPr>
        <w:t>strukturovány.</w:t>
      </w:r>
    </w:p>
    <w:p w14:paraId="47F11028" w14:textId="77777777" w:rsidR="00E5320F" w:rsidRDefault="00E5320F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0E806CF9" w14:textId="291F787C" w:rsidR="00392F02" w:rsidRDefault="00392F02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392F02">
        <w:rPr>
          <w:rFonts w:ascii="Arial" w:hAnsi="Arial" w:cs="Arial"/>
          <w:b/>
          <w:sz w:val="22"/>
          <w:szCs w:val="22"/>
          <w:lang w:eastAsia="x-none"/>
        </w:rPr>
        <w:t>Dotaz č. 31</w:t>
      </w:r>
    </w:p>
    <w:p w14:paraId="38A59B9C" w14:textId="75F6BFCC" w:rsidR="00E5320F" w:rsidRPr="00E5320F" w:rsidRDefault="00E5320F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E5320F">
        <w:rPr>
          <w:rFonts w:ascii="Arial" w:hAnsi="Arial" w:cs="Arial"/>
          <w:sz w:val="22"/>
          <w:szCs w:val="22"/>
          <w:lang w:eastAsia="x-none"/>
        </w:rPr>
        <w:t>V očekáváních kladených na obsah jednotlivých kapitol a v popisu hodnocení výhodnosti je rozpor mezi kapitolami 2 a 3. V kapitole 3 (Portálové prostředí a technologický rámec portálu) m</w:t>
      </w:r>
      <w:r w:rsidR="0061442E">
        <w:rPr>
          <w:rFonts w:ascii="Arial" w:hAnsi="Arial" w:cs="Arial"/>
          <w:sz w:val="22"/>
          <w:szCs w:val="22"/>
          <w:lang w:eastAsia="x-none"/>
        </w:rPr>
        <w:t>a</w:t>
      </w:r>
      <w:r w:rsidRPr="00E5320F">
        <w:rPr>
          <w:rFonts w:ascii="Arial" w:hAnsi="Arial" w:cs="Arial"/>
          <w:sz w:val="22"/>
          <w:szCs w:val="22"/>
          <w:lang w:eastAsia="x-none"/>
        </w:rPr>
        <w:t xml:space="preserve">jí být uvedeny "Návrh postupů pro zpracování a uchování dat v rámci IS ESF 2014+, Návrh procesu </w:t>
      </w:r>
      <w:proofErr w:type="spellStart"/>
      <w:r w:rsidRPr="00E5320F">
        <w:rPr>
          <w:rFonts w:ascii="Arial" w:hAnsi="Arial" w:cs="Arial"/>
          <w:sz w:val="22"/>
          <w:szCs w:val="22"/>
          <w:lang w:eastAsia="x-none"/>
        </w:rPr>
        <w:t>anonymizace</w:t>
      </w:r>
      <w:proofErr w:type="spellEnd"/>
      <w:r w:rsidRPr="00E5320F">
        <w:rPr>
          <w:rFonts w:ascii="Arial" w:hAnsi="Arial" w:cs="Arial"/>
          <w:sz w:val="22"/>
          <w:szCs w:val="22"/>
          <w:lang w:eastAsia="x-none"/>
        </w:rPr>
        <w:t xml:space="preserve"> dat, popis práce s daty. Návrh struktury dat". V popisu výhodnosti u kapitoly 2 (NÁVRH FUNKCIONALITY IS ESF 2014+) je jako kritérium "poskytne větší míru detailu návrhu struktury a postupu zpracování dat".</w:t>
      </w:r>
    </w:p>
    <w:p w14:paraId="444F895C" w14:textId="098C6A69" w:rsidR="00E5320F" w:rsidRPr="00E5320F" w:rsidRDefault="00E5320F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E5320F">
        <w:rPr>
          <w:rFonts w:ascii="Arial" w:hAnsi="Arial" w:cs="Arial"/>
          <w:sz w:val="22"/>
          <w:szCs w:val="22"/>
          <w:lang w:eastAsia="x-none"/>
        </w:rPr>
        <w:t xml:space="preserve">V které kapitole tedy mají být uvedeny informace o datových strukturách, postupech zpracování a </w:t>
      </w:r>
      <w:proofErr w:type="spellStart"/>
      <w:r w:rsidRPr="00E5320F">
        <w:rPr>
          <w:rFonts w:ascii="Arial" w:hAnsi="Arial" w:cs="Arial"/>
          <w:sz w:val="22"/>
          <w:szCs w:val="22"/>
          <w:lang w:eastAsia="x-none"/>
        </w:rPr>
        <w:t>anonymizaci</w:t>
      </w:r>
      <w:proofErr w:type="spellEnd"/>
      <w:r w:rsidRPr="00E5320F">
        <w:rPr>
          <w:rFonts w:ascii="Arial" w:hAnsi="Arial" w:cs="Arial"/>
          <w:sz w:val="22"/>
          <w:szCs w:val="22"/>
          <w:lang w:eastAsia="x-none"/>
        </w:rPr>
        <w:t xml:space="preserve"> dat?  Je možné dát do souladu očekávání pro jednotlivé kapitoly </w:t>
      </w:r>
      <w:r w:rsidR="00B93487">
        <w:rPr>
          <w:rFonts w:ascii="Arial" w:hAnsi="Arial" w:cs="Arial"/>
          <w:sz w:val="22"/>
          <w:szCs w:val="22"/>
          <w:lang w:eastAsia="x-none"/>
        </w:rPr>
        <w:br/>
      </w:r>
      <w:r w:rsidRPr="00E5320F">
        <w:rPr>
          <w:rFonts w:ascii="Arial" w:hAnsi="Arial" w:cs="Arial"/>
          <w:sz w:val="22"/>
          <w:szCs w:val="22"/>
          <w:lang w:eastAsia="x-none"/>
        </w:rPr>
        <w:t>a hodnotící kritéria (např</w:t>
      </w:r>
      <w:r w:rsidR="00FB68F7">
        <w:rPr>
          <w:rFonts w:ascii="Arial" w:hAnsi="Arial" w:cs="Arial"/>
          <w:sz w:val="22"/>
          <w:szCs w:val="22"/>
          <w:lang w:eastAsia="x-none"/>
        </w:rPr>
        <w:t>.</w:t>
      </w:r>
      <w:r w:rsidRPr="00E5320F">
        <w:rPr>
          <w:rFonts w:ascii="Arial" w:hAnsi="Arial" w:cs="Arial"/>
          <w:sz w:val="22"/>
          <w:szCs w:val="22"/>
          <w:lang w:eastAsia="x-none"/>
        </w:rPr>
        <w:t xml:space="preserve"> formou tabulky Kapitola -&gt; Očekávání -&gt; Hodnotící kritéria)? </w:t>
      </w:r>
    </w:p>
    <w:p w14:paraId="0AF4A422" w14:textId="77777777" w:rsidR="00E5320F" w:rsidRDefault="00E5320F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E5320F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592C077E" w14:textId="6301AAB7" w:rsidR="00E23706" w:rsidRPr="00E23706" w:rsidRDefault="00E23706" w:rsidP="00E23706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E23706">
        <w:rPr>
          <w:rFonts w:ascii="Arial" w:hAnsi="Arial" w:cs="Arial"/>
          <w:sz w:val="22"/>
          <w:szCs w:val="22"/>
          <w:lang w:eastAsia="x-none"/>
        </w:rPr>
        <w:t xml:space="preserve">Zadavatel k dotazu uchazeče </w:t>
      </w:r>
      <w:r w:rsidR="00FB68F7">
        <w:rPr>
          <w:rFonts w:ascii="Arial" w:hAnsi="Arial" w:cs="Arial"/>
          <w:sz w:val="22"/>
          <w:szCs w:val="22"/>
          <w:lang w:eastAsia="x-none"/>
        </w:rPr>
        <w:t>(</w:t>
      </w:r>
      <w:r w:rsidR="00FB68F7" w:rsidRPr="00FB68F7">
        <w:rPr>
          <w:rFonts w:ascii="Arial" w:hAnsi="Arial" w:cs="Arial"/>
          <w:i/>
          <w:sz w:val="22"/>
          <w:szCs w:val="22"/>
          <w:lang w:eastAsia="x-none"/>
        </w:rPr>
        <w:t>a dalším dotazům níže</w:t>
      </w:r>
      <w:r w:rsidR="00FB68F7">
        <w:rPr>
          <w:rFonts w:ascii="Arial" w:hAnsi="Arial" w:cs="Arial"/>
          <w:sz w:val="22"/>
          <w:szCs w:val="22"/>
          <w:lang w:eastAsia="x-none"/>
        </w:rPr>
        <w:t xml:space="preserve">) </w:t>
      </w:r>
      <w:r w:rsidRPr="00E23706">
        <w:rPr>
          <w:rFonts w:ascii="Arial" w:hAnsi="Arial" w:cs="Arial"/>
          <w:sz w:val="22"/>
          <w:szCs w:val="22"/>
          <w:lang w:eastAsia="x-none"/>
        </w:rPr>
        <w:t xml:space="preserve">uvádí, že čl. 3.2 zadávací dokumentace obsahuje </w:t>
      </w:r>
      <w:r w:rsidR="00B73FE8" w:rsidRPr="00B8464F">
        <w:rPr>
          <w:rFonts w:ascii="Arial" w:hAnsi="Arial" w:cs="Arial"/>
          <w:b/>
          <w:sz w:val="22"/>
          <w:szCs w:val="22"/>
          <w:lang w:eastAsia="x-none"/>
        </w:rPr>
        <w:t xml:space="preserve">závazné </w:t>
      </w:r>
      <w:r w:rsidRPr="00B8464F">
        <w:rPr>
          <w:rFonts w:ascii="Arial" w:hAnsi="Arial" w:cs="Arial"/>
          <w:b/>
          <w:sz w:val="22"/>
          <w:szCs w:val="22"/>
          <w:lang w:eastAsia="x-none"/>
        </w:rPr>
        <w:t>požadavky na obsah a strukturu Popisu návrhu řešení</w:t>
      </w:r>
      <w:r w:rsidRPr="00E23706">
        <w:rPr>
          <w:rFonts w:ascii="Arial" w:hAnsi="Arial" w:cs="Arial"/>
          <w:sz w:val="22"/>
          <w:szCs w:val="22"/>
          <w:lang w:eastAsia="x-none"/>
        </w:rPr>
        <w:t xml:space="preserve">. Kapitola 10 pak </w:t>
      </w:r>
      <w:r w:rsidRPr="00B8464F">
        <w:rPr>
          <w:rFonts w:ascii="Arial" w:hAnsi="Arial" w:cs="Arial"/>
          <w:sz w:val="22"/>
          <w:szCs w:val="22"/>
          <w:lang w:eastAsia="x-none"/>
        </w:rPr>
        <w:t>samostatně</w:t>
      </w:r>
      <w:r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E23706">
        <w:rPr>
          <w:rFonts w:ascii="Arial" w:hAnsi="Arial" w:cs="Arial"/>
          <w:sz w:val="22"/>
          <w:szCs w:val="22"/>
          <w:lang w:eastAsia="x-none"/>
        </w:rPr>
        <w:t xml:space="preserve">upravuje </w:t>
      </w:r>
      <w:r>
        <w:rPr>
          <w:rFonts w:ascii="Arial" w:hAnsi="Arial" w:cs="Arial"/>
          <w:sz w:val="22"/>
          <w:szCs w:val="22"/>
          <w:lang w:eastAsia="x-none"/>
        </w:rPr>
        <w:t xml:space="preserve">předmět a </w:t>
      </w:r>
      <w:r w:rsidRPr="00E23706">
        <w:rPr>
          <w:rFonts w:ascii="Arial" w:hAnsi="Arial" w:cs="Arial"/>
          <w:sz w:val="22"/>
          <w:szCs w:val="22"/>
          <w:lang w:eastAsia="x-none"/>
        </w:rPr>
        <w:t xml:space="preserve">způsob hodnocení nabídek a stanoví dílčí hodnotící </w:t>
      </w:r>
      <w:proofErr w:type="spellStart"/>
      <w:r w:rsidRPr="00E23706">
        <w:rPr>
          <w:rFonts w:ascii="Arial" w:hAnsi="Arial" w:cs="Arial"/>
          <w:sz w:val="22"/>
          <w:szCs w:val="22"/>
          <w:lang w:eastAsia="x-none"/>
        </w:rPr>
        <w:t>subkritéria</w:t>
      </w:r>
      <w:proofErr w:type="spellEnd"/>
      <w:r w:rsidRPr="00E23706">
        <w:rPr>
          <w:rFonts w:ascii="Arial" w:hAnsi="Arial" w:cs="Arial"/>
          <w:sz w:val="22"/>
          <w:szCs w:val="22"/>
          <w:lang w:eastAsia="x-none"/>
        </w:rPr>
        <w:t>.</w:t>
      </w:r>
    </w:p>
    <w:p w14:paraId="4AE6404D" w14:textId="6ADAF883" w:rsidR="00A16133" w:rsidRDefault="00A16133" w:rsidP="00E23706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8B091D">
        <w:rPr>
          <w:rFonts w:ascii="Arial" w:hAnsi="Arial" w:cs="Arial"/>
          <w:sz w:val="22"/>
          <w:szCs w:val="22"/>
          <w:lang w:eastAsia="x-none"/>
        </w:rPr>
        <w:t>Z</w:t>
      </w:r>
      <w:r w:rsidR="005A0C87" w:rsidRPr="008B091D">
        <w:rPr>
          <w:rFonts w:ascii="Arial" w:hAnsi="Arial" w:cs="Arial"/>
          <w:sz w:val="22"/>
          <w:szCs w:val="22"/>
          <w:lang w:eastAsia="x-none"/>
        </w:rPr>
        <w:t xml:space="preserve">adavatel </w:t>
      </w:r>
      <w:r w:rsidRPr="00B8464F">
        <w:rPr>
          <w:rFonts w:ascii="Arial" w:hAnsi="Arial" w:cs="Arial"/>
          <w:sz w:val="22"/>
          <w:szCs w:val="22"/>
          <w:lang w:eastAsia="x-none"/>
        </w:rPr>
        <w:t>objasňuje, že</w:t>
      </w:r>
      <w:r w:rsidR="00B73FE8" w:rsidRPr="00FF3B08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E81419" w:rsidRPr="00B8464F">
        <w:rPr>
          <w:rFonts w:ascii="Arial" w:hAnsi="Arial" w:cs="Arial"/>
          <w:sz w:val="22"/>
          <w:szCs w:val="22"/>
          <w:u w:val="single"/>
          <w:lang w:eastAsia="x-none"/>
        </w:rPr>
        <w:t xml:space="preserve">závazné </w:t>
      </w:r>
      <w:r w:rsidR="00B73FE8" w:rsidRPr="00FF3B08">
        <w:rPr>
          <w:rFonts w:ascii="Arial" w:hAnsi="Arial" w:cs="Arial"/>
          <w:sz w:val="22"/>
          <w:szCs w:val="22"/>
          <w:lang w:eastAsia="x-none"/>
        </w:rPr>
        <w:t xml:space="preserve">formální dělení </w:t>
      </w:r>
      <w:r w:rsidR="00E81419" w:rsidRPr="00FF3B08">
        <w:rPr>
          <w:rFonts w:ascii="Arial" w:hAnsi="Arial" w:cs="Arial"/>
          <w:sz w:val="22"/>
          <w:szCs w:val="22"/>
          <w:lang w:eastAsia="x-none"/>
        </w:rPr>
        <w:t xml:space="preserve">kapitol </w:t>
      </w:r>
      <w:r w:rsidRPr="00A16133">
        <w:rPr>
          <w:rFonts w:ascii="Arial" w:hAnsi="Arial" w:cs="Arial"/>
          <w:sz w:val="22"/>
          <w:szCs w:val="22"/>
          <w:lang w:eastAsia="x-none"/>
        </w:rPr>
        <w:t>Popisu návrhu řešení</w:t>
      </w:r>
      <w:r w:rsidRPr="00FF3B08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FF3B08">
        <w:rPr>
          <w:rFonts w:ascii="Arial" w:hAnsi="Arial" w:cs="Arial"/>
          <w:sz w:val="22"/>
          <w:szCs w:val="22"/>
          <w:lang w:eastAsia="x-none"/>
        </w:rPr>
        <w:t xml:space="preserve">je bezpodmínečně vyžadováno </w:t>
      </w:r>
      <w:r w:rsidR="00B73FE8" w:rsidRPr="00FF3B08">
        <w:rPr>
          <w:rFonts w:ascii="Arial" w:hAnsi="Arial" w:cs="Arial"/>
          <w:sz w:val="22"/>
          <w:szCs w:val="22"/>
          <w:lang w:eastAsia="x-none"/>
        </w:rPr>
        <w:t xml:space="preserve">právě z důvodu systematického </w:t>
      </w:r>
      <w:r w:rsidR="00E81419" w:rsidRPr="008B091D">
        <w:rPr>
          <w:rFonts w:ascii="Arial" w:hAnsi="Arial" w:cs="Arial"/>
          <w:sz w:val="22"/>
          <w:szCs w:val="22"/>
          <w:lang w:eastAsia="x-none"/>
        </w:rPr>
        <w:t xml:space="preserve">a přehledného </w:t>
      </w:r>
      <w:r w:rsidR="00B73FE8" w:rsidRPr="008B091D">
        <w:rPr>
          <w:rFonts w:ascii="Arial" w:hAnsi="Arial" w:cs="Arial"/>
          <w:sz w:val="22"/>
          <w:szCs w:val="22"/>
          <w:lang w:eastAsia="x-none"/>
        </w:rPr>
        <w:t xml:space="preserve">uvádění </w:t>
      </w:r>
      <w:r w:rsidR="005A0C87" w:rsidRPr="008B091D">
        <w:rPr>
          <w:rFonts w:ascii="Arial" w:hAnsi="Arial" w:cs="Arial"/>
          <w:sz w:val="22"/>
          <w:szCs w:val="22"/>
          <w:lang w:eastAsia="x-none"/>
        </w:rPr>
        <w:t xml:space="preserve">informací k danému hodnotícímu </w:t>
      </w:r>
      <w:proofErr w:type="spellStart"/>
      <w:r w:rsidRPr="00B8464F">
        <w:rPr>
          <w:rFonts w:ascii="Arial" w:hAnsi="Arial" w:cs="Arial"/>
          <w:sz w:val="22"/>
          <w:szCs w:val="22"/>
          <w:lang w:eastAsia="x-none"/>
        </w:rPr>
        <w:t>subkritériu</w:t>
      </w:r>
      <w:proofErr w:type="spellEnd"/>
      <w:r w:rsidR="00B73FE8">
        <w:rPr>
          <w:rFonts w:ascii="Arial" w:hAnsi="Arial" w:cs="Arial"/>
          <w:sz w:val="22"/>
          <w:szCs w:val="22"/>
          <w:lang w:eastAsia="x-none"/>
        </w:rPr>
        <w:t>.</w:t>
      </w:r>
      <w:r w:rsidR="005A0C87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B8464F">
        <w:rPr>
          <w:rFonts w:ascii="Arial" w:hAnsi="Arial" w:cs="Arial"/>
          <w:b/>
          <w:sz w:val="22"/>
          <w:szCs w:val="22"/>
          <w:lang w:eastAsia="x-none"/>
        </w:rPr>
        <w:t xml:space="preserve">Předmětem hodnocení však bude </w:t>
      </w:r>
      <w:r w:rsidR="00B8464F">
        <w:rPr>
          <w:rFonts w:ascii="Arial" w:hAnsi="Arial" w:cs="Arial"/>
          <w:b/>
          <w:sz w:val="22"/>
          <w:szCs w:val="22"/>
          <w:lang w:eastAsia="x-none"/>
        </w:rPr>
        <w:t>k</w:t>
      </w:r>
      <w:r w:rsidR="00B8464F" w:rsidRPr="00B8464F">
        <w:rPr>
          <w:rFonts w:ascii="Arial" w:hAnsi="Arial" w:cs="Arial"/>
          <w:b/>
          <w:sz w:val="22"/>
          <w:szCs w:val="22"/>
          <w:lang w:eastAsia="x-none"/>
        </w:rPr>
        <w:t xml:space="preserve">valita </w:t>
      </w:r>
      <w:r w:rsidR="00B93487">
        <w:rPr>
          <w:rFonts w:ascii="Arial" w:hAnsi="Arial" w:cs="Arial"/>
          <w:b/>
          <w:sz w:val="22"/>
          <w:szCs w:val="22"/>
          <w:lang w:eastAsia="x-none"/>
        </w:rPr>
        <w:br/>
      </w:r>
      <w:r w:rsidR="00B8464F" w:rsidRPr="00B8464F">
        <w:rPr>
          <w:rFonts w:ascii="Arial" w:hAnsi="Arial" w:cs="Arial"/>
          <w:b/>
          <w:sz w:val="22"/>
          <w:szCs w:val="22"/>
          <w:lang w:eastAsia="x-none"/>
        </w:rPr>
        <w:t>a technická úroveň nabízeného řešení</w:t>
      </w:r>
      <w:r w:rsidRPr="00B8464F">
        <w:rPr>
          <w:rFonts w:ascii="Arial" w:hAnsi="Arial" w:cs="Arial"/>
          <w:b/>
          <w:sz w:val="22"/>
          <w:szCs w:val="22"/>
          <w:lang w:eastAsia="x-none"/>
        </w:rPr>
        <w:t xml:space="preserve"> </w:t>
      </w:r>
      <w:r w:rsidR="00B8464F">
        <w:rPr>
          <w:rFonts w:ascii="Arial" w:hAnsi="Arial" w:cs="Arial"/>
          <w:b/>
          <w:sz w:val="22"/>
          <w:szCs w:val="22"/>
          <w:lang w:eastAsia="x-none"/>
        </w:rPr>
        <w:t>jako celku</w:t>
      </w:r>
      <w:r w:rsidRPr="00B8464F">
        <w:rPr>
          <w:rFonts w:ascii="Arial" w:hAnsi="Arial" w:cs="Arial"/>
          <w:b/>
          <w:sz w:val="22"/>
          <w:szCs w:val="22"/>
          <w:lang w:eastAsia="x-none"/>
        </w:rPr>
        <w:t>.</w:t>
      </w:r>
    </w:p>
    <w:p w14:paraId="78DBEF25" w14:textId="08A8787A" w:rsidR="00FF3B08" w:rsidRDefault="00A16133" w:rsidP="00E23706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lastRenderedPageBreak/>
        <w:t xml:space="preserve">Zadavatel resp. hodnotící komise </w:t>
      </w:r>
      <w:r w:rsidR="00FF3B08">
        <w:rPr>
          <w:rFonts w:ascii="Arial" w:hAnsi="Arial" w:cs="Arial"/>
          <w:sz w:val="22"/>
          <w:szCs w:val="22"/>
          <w:lang w:eastAsia="x-none"/>
        </w:rPr>
        <w:t>tedy</w:t>
      </w:r>
      <w:r>
        <w:rPr>
          <w:rFonts w:ascii="Arial" w:hAnsi="Arial" w:cs="Arial"/>
          <w:sz w:val="22"/>
          <w:szCs w:val="22"/>
          <w:lang w:eastAsia="x-none"/>
        </w:rPr>
        <w:t xml:space="preserve"> bude </w:t>
      </w:r>
      <w:r w:rsidR="00B8464F">
        <w:rPr>
          <w:rFonts w:ascii="Arial" w:hAnsi="Arial" w:cs="Arial"/>
          <w:sz w:val="22"/>
          <w:szCs w:val="22"/>
          <w:lang w:eastAsia="x-none"/>
        </w:rPr>
        <w:t xml:space="preserve">v rámci dílčích hodnotících </w:t>
      </w:r>
      <w:proofErr w:type="spellStart"/>
      <w:r w:rsidR="00B8464F">
        <w:rPr>
          <w:rFonts w:ascii="Arial" w:hAnsi="Arial" w:cs="Arial"/>
          <w:sz w:val="22"/>
          <w:szCs w:val="22"/>
          <w:lang w:eastAsia="x-none"/>
        </w:rPr>
        <w:t>subkritérií</w:t>
      </w:r>
      <w:proofErr w:type="spellEnd"/>
      <w:r w:rsidR="00B8464F">
        <w:rPr>
          <w:rFonts w:ascii="Arial" w:hAnsi="Arial" w:cs="Arial"/>
          <w:sz w:val="22"/>
          <w:szCs w:val="22"/>
          <w:lang w:eastAsia="x-none"/>
        </w:rPr>
        <w:t xml:space="preserve"> B1 až B7 </w:t>
      </w:r>
      <w:r>
        <w:rPr>
          <w:rFonts w:ascii="Arial" w:hAnsi="Arial" w:cs="Arial"/>
          <w:sz w:val="22"/>
          <w:szCs w:val="22"/>
          <w:lang w:eastAsia="x-none"/>
        </w:rPr>
        <w:t xml:space="preserve">hodnotit nejen údaje vložené v příslušných </w:t>
      </w:r>
      <w:r w:rsidR="00B8464F">
        <w:rPr>
          <w:rFonts w:ascii="Arial" w:hAnsi="Arial" w:cs="Arial"/>
          <w:sz w:val="22"/>
          <w:szCs w:val="22"/>
          <w:lang w:eastAsia="x-none"/>
        </w:rPr>
        <w:t xml:space="preserve">shodně označených </w:t>
      </w:r>
      <w:r>
        <w:rPr>
          <w:rFonts w:ascii="Arial" w:hAnsi="Arial" w:cs="Arial"/>
          <w:sz w:val="22"/>
          <w:szCs w:val="22"/>
          <w:lang w:eastAsia="x-none"/>
        </w:rPr>
        <w:t xml:space="preserve">kapitolách Popisu návrhu řešení, </w:t>
      </w:r>
      <w:r w:rsidR="00FF3B08">
        <w:rPr>
          <w:rFonts w:ascii="Arial" w:hAnsi="Arial" w:cs="Arial"/>
          <w:sz w:val="22"/>
          <w:szCs w:val="22"/>
          <w:lang w:eastAsia="x-none"/>
        </w:rPr>
        <w:t xml:space="preserve">ale vezme v potaz </w:t>
      </w:r>
      <w:r w:rsidR="00FF3B08" w:rsidRPr="00FF3B08">
        <w:rPr>
          <w:rFonts w:ascii="Arial" w:hAnsi="Arial" w:cs="Arial"/>
          <w:sz w:val="22"/>
          <w:szCs w:val="22"/>
          <w:lang w:eastAsia="x-none"/>
        </w:rPr>
        <w:t xml:space="preserve">údaje a informace uvedené v celém Popisu návrhu řešení, </w:t>
      </w:r>
      <w:r w:rsidR="00FF3B08" w:rsidRPr="00B8464F">
        <w:rPr>
          <w:rFonts w:ascii="Arial" w:hAnsi="Arial" w:cs="Arial"/>
          <w:sz w:val="22"/>
          <w:szCs w:val="22"/>
          <w:u w:val="single"/>
          <w:lang w:eastAsia="x-none"/>
        </w:rPr>
        <w:t>pokud budou mít na hodnocenou vlastnost vliv.</w:t>
      </w:r>
    </w:p>
    <w:p w14:paraId="04D3231D" w14:textId="6D7CA688" w:rsidR="00ED382E" w:rsidRDefault="00E23706" w:rsidP="00E23706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E23706">
        <w:rPr>
          <w:rFonts w:ascii="Arial" w:hAnsi="Arial" w:cs="Arial"/>
          <w:sz w:val="22"/>
          <w:szCs w:val="22"/>
          <w:lang w:eastAsia="x-none"/>
        </w:rPr>
        <w:t xml:space="preserve">Jinými slovy, </w:t>
      </w:r>
      <w:r w:rsidR="005A0C87">
        <w:rPr>
          <w:rFonts w:ascii="Arial" w:hAnsi="Arial" w:cs="Arial"/>
          <w:sz w:val="22"/>
          <w:szCs w:val="22"/>
          <w:lang w:eastAsia="x-none"/>
        </w:rPr>
        <w:t xml:space="preserve">např. </w:t>
      </w:r>
      <w:r w:rsidRPr="00E23706">
        <w:rPr>
          <w:rFonts w:ascii="Arial" w:hAnsi="Arial" w:cs="Arial"/>
          <w:sz w:val="22"/>
          <w:szCs w:val="22"/>
          <w:lang w:eastAsia="x-none"/>
        </w:rPr>
        <w:t>pro hodnocení „</w:t>
      </w:r>
      <w:r w:rsidRPr="00FB68F7">
        <w:rPr>
          <w:rFonts w:ascii="Arial" w:hAnsi="Arial" w:cs="Arial"/>
          <w:i/>
          <w:sz w:val="22"/>
          <w:szCs w:val="22"/>
          <w:lang w:eastAsia="x-none"/>
        </w:rPr>
        <w:t>míry detailu návrhu struktury a postupu zpracování dat</w:t>
      </w:r>
      <w:r w:rsidRPr="00E23706">
        <w:rPr>
          <w:rFonts w:ascii="Arial" w:hAnsi="Arial" w:cs="Arial"/>
          <w:sz w:val="22"/>
          <w:szCs w:val="22"/>
          <w:lang w:eastAsia="x-none"/>
        </w:rPr>
        <w:t xml:space="preserve">“ </w:t>
      </w:r>
      <w:r w:rsidR="005A0C87">
        <w:rPr>
          <w:rFonts w:ascii="Arial" w:hAnsi="Arial" w:cs="Arial"/>
          <w:sz w:val="22"/>
          <w:szCs w:val="22"/>
          <w:lang w:eastAsia="x-none"/>
        </w:rPr>
        <w:t xml:space="preserve">budou </w:t>
      </w:r>
      <w:r w:rsidRPr="00E23706">
        <w:rPr>
          <w:rFonts w:ascii="Arial" w:hAnsi="Arial" w:cs="Arial"/>
          <w:sz w:val="22"/>
          <w:szCs w:val="22"/>
          <w:lang w:eastAsia="x-none"/>
        </w:rPr>
        <w:t xml:space="preserve">rozhodné údaje z kapitoly </w:t>
      </w:r>
      <w:r w:rsidR="00B73FE8">
        <w:rPr>
          <w:rFonts w:ascii="Arial" w:hAnsi="Arial" w:cs="Arial"/>
          <w:sz w:val="22"/>
          <w:szCs w:val="22"/>
          <w:lang w:eastAsia="x-none"/>
        </w:rPr>
        <w:t>2</w:t>
      </w:r>
      <w:r w:rsidR="00B73FE8" w:rsidRPr="00E23706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E23706">
        <w:rPr>
          <w:rFonts w:ascii="Arial" w:hAnsi="Arial" w:cs="Arial"/>
          <w:sz w:val="22"/>
          <w:szCs w:val="22"/>
          <w:lang w:eastAsia="x-none"/>
        </w:rPr>
        <w:t>(</w:t>
      </w:r>
      <w:r w:rsidR="00B73FE8" w:rsidRPr="00B73FE8">
        <w:rPr>
          <w:rFonts w:ascii="Arial" w:hAnsi="Arial" w:cs="Arial"/>
          <w:sz w:val="22"/>
          <w:szCs w:val="22"/>
          <w:lang w:eastAsia="x-none"/>
        </w:rPr>
        <w:t>Návrh funkcionality IS ESF 2014+</w:t>
      </w:r>
      <w:r w:rsidRPr="00E23706">
        <w:rPr>
          <w:rFonts w:ascii="Arial" w:hAnsi="Arial" w:cs="Arial"/>
          <w:sz w:val="22"/>
          <w:szCs w:val="22"/>
          <w:lang w:eastAsia="x-none"/>
        </w:rPr>
        <w:t xml:space="preserve">), </w:t>
      </w:r>
      <w:r w:rsidR="00B73FE8">
        <w:rPr>
          <w:rFonts w:ascii="Arial" w:hAnsi="Arial" w:cs="Arial"/>
          <w:sz w:val="22"/>
          <w:szCs w:val="22"/>
          <w:lang w:eastAsia="x-none"/>
        </w:rPr>
        <w:t xml:space="preserve">která požaduje popis </w:t>
      </w:r>
      <w:r w:rsidR="00E81419">
        <w:rPr>
          <w:rFonts w:ascii="Arial" w:hAnsi="Arial" w:cs="Arial"/>
          <w:sz w:val="22"/>
          <w:szCs w:val="22"/>
          <w:lang w:eastAsia="x-none"/>
        </w:rPr>
        <w:t>n</w:t>
      </w:r>
      <w:r w:rsidR="00E81419" w:rsidRPr="00E81419">
        <w:rPr>
          <w:rFonts w:ascii="Arial" w:hAnsi="Arial" w:cs="Arial"/>
          <w:sz w:val="22"/>
          <w:szCs w:val="22"/>
          <w:lang w:eastAsia="x-none"/>
        </w:rPr>
        <w:t>ávrh</w:t>
      </w:r>
      <w:r w:rsidR="00E81419">
        <w:rPr>
          <w:rFonts w:ascii="Arial" w:hAnsi="Arial" w:cs="Arial"/>
          <w:sz w:val="22"/>
          <w:szCs w:val="22"/>
          <w:lang w:eastAsia="x-none"/>
        </w:rPr>
        <w:t>ů</w:t>
      </w:r>
      <w:r w:rsidR="00E81419" w:rsidRPr="00E81419">
        <w:rPr>
          <w:rFonts w:ascii="Arial" w:hAnsi="Arial" w:cs="Arial"/>
          <w:sz w:val="22"/>
          <w:szCs w:val="22"/>
          <w:lang w:eastAsia="x-none"/>
        </w:rPr>
        <w:t xml:space="preserve"> postupů pro zpracování a uchování dat v rámci IS ESF 2014+, popis práce s daty, zajištění prezentace a publikace dat </w:t>
      </w:r>
      <w:r w:rsidR="00E81419">
        <w:rPr>
          <w:rFonts w:ascii="Arial" w:hAnsi="Arial" w:cs="Arial"/>
          <w:sz w:val="22"/>
          <w:szCs w:val="22"/>
          <w:lang w:eastAsia="x-none"/>
        </w:rPr>
        <w:t xml:space="preserve">apod., </w:t>
      </w:r>
      <w:r w:rsidRPr="00E23706">
        <w:rPr>
          <w:rFonts w:ascii="Arial" w:hAnsi="Arial" w:cs="Arial"/>
          <w:sz w:val="22"/>
          <w:szCs w:val="22"/>
          <w:lang w:eastAsia="x-none"/>
        </w:rPr>
        <w:t xml:space="preserve">ale zadavatel resp. hodnotící komise vezme </w:t>
      </w:r>
      <w:r w:rsidR="00B93487">
        <w:rPr>
          <w:rFonts w:ascii="Arial" w:hAnsi="Arial" w:cs="Arial"/>
          <w:sz w:val="22"/>
          <w:szCs w:val="22"/>
          <w:lang w:eastAsia="x-none"/>
        </w:rPr>
        <w:br/>
      </w:r>
      <w:r w:rsidRPr="00E23706">
        <w:rPr>
          <w:rFonts w:ascii="Arial" w:hAnsi="Arial" w:cs="Arial"/>
          <w:sz w:val="22"/>
          <w:szCs w:val="22"/>
          <w:lang w:eastAsia="x-none"/>
        </w:rPr>
        <w:t xml:space="preserve">v potaz </w:t>
      </w:r>
      <w:r w:rsidR="00E81419">
        <w:rPr>
          <w:rFonts w:ascii="Arial" w:hAnsi="Arial" w:cs="Arial"/>
          <w:sz w:val="22"/>
          <w:szCs w:val="22"/>
          <w:lang w:eastAsia="x-none"/>
        </w:rPr>
        <w:t xml:space="preserve">též </w:t>
      </w:r>
      <w:r w:rsidRPr="00E23706">
        <w:rPr>
          <w:rFonts w:ascii="Arial" w:hAnsi="Arial" w:cs="Arial"/>
          <w:sz w:val="22"/>
          <w:szCs w:val="22"/>
          <w:lang w:eastAsia="x-none"/>
        </w:rPr>
        <w:t xml:space="preserve">údaje </w:t>
      </w:r>
      <w:r w:rsidR="005A0C87">
        <w:rPr>
          <w:rFonts w:ascii="Arial" w:hAnsi="Arial" w:cs="Arial"/>
          <w:sz w:val="22"/>
          <w:szCs w:val="22"/>
          <w:lang w:eastAsia="x-none"/>
        </w:rPr>
        <w:t xml:space="preserve">a informace </w:t>
      </w:r>
      <w:r w:rsidRPr="00E23706">
        <w:rPr>
          <w:rFonts w:ascii="Arial" w:hAnsi="Arial" w:cs="Arial"/>
          <w:sz w:val="22"/>
          <w:szCs w:val="22"/>
          <w:lang w:eastAsia="x-none"/>
        </w:rPr>
        <w:t>uvedené v</w:t>
      </w:r>
      <w:r w:rsidR="00FF3B08">
        <w:rPr>
          <w:rFonts w:ascii="Arial" w:hAnsi="Arial" w:cs="Arial"/>
          <w:sz w:val="22"/>
          <w:szCs w:val="22"/>
          <w:lang w:eastAsia="x-none"/>
        </w:rPr>
        <w:t> jiných kapitolách, budou-li relevantní</w:t>
      </w:r>
      <w:r w:rsidR="00ED382E" w:rsidRPr="008B091D">
        <w:rPr>
          <w:rFonts w:ascii="Arial" w:hAnsi="Arial" w:cs="Arial"/>
          <w:sz w:val="22"/>
          <w:szCs w:val="22"/>
          <w:lang w:eastAsia="x-none"/>
        </w:rPr>
        <w:t>.</w:t>
      </w:r>
    </w:p>
    <w:p w14:paraId="36838985" w14:textId="5E94B164" w:rsidR="00A43F4B" w:rsidRDefault="00630C6F" w:rsidP="00E23706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K dotazu uchazeče zadavatel </w:t>
      </w:r>
      <w:r w:rsidR="00E23706">
        <w:rPr>
          <w:rFonts w:ascii="Arial" w:hAnsi="Arial" w:cs="Arial"/>
          <w:sz w:val="22"/>
          <w:szCs w:val="22"/>
          <w:lang w:eastAsia="x-none"/>
        </w:rPr>
        <w:t>dále konstatuje</w:t>
      </w:r>
      <w:r>
        <w:rPr>
          <w:rFonts w:ascii="Arial" w:hAnsi="Arial" w:cs="Arial"/>
          <w:sz w:val="22"/>
          <w:szCs w:val="22"/>
          <w:lang w:eastAsia="x-none"/>
        </w:rPr>
        <w:t xml:space="preserve">, že </w:t>
      </w:r>
      <w:r w:rsidR="00A43F4B">
        <w:rPr>
          <w:rFonts w:ascii="Arial" w:hAnsi="Arial" w:cs="Arial"/>
          <w:sz w:val="22"/>
          <w:szCs w:val="22"/>
          <w:lang w:eastAsia="x-none"/>
        </w:rPr>
        <w:t>v souladu s popisem uvedeným v </w:t>
      </w:r>
      <w:r w:rsidR="00ED382E" w:rsidRPr="00ED382E">
        <w:rPr>
          <w:rFonts w:ascii="Arial" w:hAnsi="Arial" w:cs="Arial"/>
          <w:sz w:val="22"/>
          <w:szCs w:val="22"/>
          <w:lang w:eastAsia="x-none"/>
        </w:rPr>
        <w:t>čl.</w:t>
      </w:r>
      <w:r w:rsidR="008B091D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A43F4B">
        <w:rPr>
          <w:rFonts w:ascii="Arial" w:hAnsi="Arial" w:cs="Arial"/>
          <w:sz w:val="22"/>
          <w:szCs w:val="22"/>
          <w:lang w:eastAsia="x-none"/>
        </w:rPr>
        <w:t>3.2</w:t>
      </w:r>
      <w:r w:rsidR="00ED382E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A43F4B">
        <w:rPr>
          <w:rFonts w:ascii="Arial" w:hAnsi="Arial" w:cs="Arial"/>
          <w:sz w:val="22"/>
          <w:szCs w:val="22"/>
          <w:lang w:eastAsia="x-none"/>
        </w:rPr>
        <w:t xml:space="preserve">zadávací dokumentace je nezbytné informace o </w:t>
      </w:r>
      <w:r w:rsidR="00A43F4B" w:rsidRPr="00A43F4B">
        <w:rPr>
          <w:rFonts w:ascii="Arial" w:hAnsi="Arial" w:cs="Arial"/>
          <w:sz w:val="22"/>
          <w:szCs w:val="22"/>
          <w:lang w:eastAsia="x-none"/>
        </w:rPr>
        <w:t xml:space="preserve">datových strukturách, postupech zpracování a </w:t>
      </w:r>
      <w:proofErr w:type="spellStart"/>
      <w:r w:rsidR="00A43F4B" w:rsidRPr="00A43F4B">
        <w:rPr>
          <w:rFonts w:ascii="Arial" w:hAnsi="Arial" w:cs="Arial"/>
          <w:sz w:val="22"/>
          <w:szCs w:val="22"/>
          <w:lang w:eastAsia="x-none"/>
        </w:rPr>
        <w:t>anonymizaci</w:t>
      </w:r>
      <w:proofErr w:type="spellEnd"/>
      <w:r w:rsidR="00A43F4B" w:rsidRPr="00A43F4B">
        <w:rPr>
          <w:rFonts w:ascii="Arial" w:hAnsi="Arial" w:cs="Arial"/>
          <w:sz w:val="22"/>
          <w:szCs w:val="22"/>
          <w:lang w:eastAsia="x-none"/>
        </w:rPr>
        <w:t xml:space="preserve"> dat</w:t>
      </w:r>
      <w:r w:rsidR="00A43F4B">
        <w:rPr>
          <w:rFonts w:ascii="Arial" w:hAnsi="Arial" w:cs="Arial"/>
          <w:sz w:val="22"/>
          <w:szCs w:val="22"/>
          <w:lang w:eastAsia="x-none"/>
        </w:rPr>
        <w:t xml:space="preserve"> uvést v kapitole č. 2 s názvem „</w:t>
      </w:r>
      <w:r w:rsidR="00A43F4B" w:rsidRPr="00A43F4B">
        <w:rPr>
          <w:rFonts w:ascii="Arial" w:hAnsi="Arial" w:cs="Arial"/>
          <w:sz w:val="22"/>
          <w:szCs w:val="22"/>
          <w:lang w:eastAsia="x-none"/>
        </w:rPr>
        <w:t>Návrh funkcionality IS ESF 2014+</w:t>
      </w:r>
      <w:r w:rsidR="00A43F4B">
        <w:rPr>
          <w:rFonts w:ascii="Arial" w:hAnsi="Arial" w:cs="Arial"/>
          <w:sz w:val="22"/>
          <w:szCs w:val="22"/>
          <w:lang w:eastAsia="x-none"/>
        </w:rPr>
        <w:t xml:space="preserve">“. </w:t>
      </w:r>
    </w:p>
    <w:p w14:paraId="49F85096" w14:textId="77777777" w:rsidR="00E81419" w:rsidRPr="00571B79" w:rsidRDefault="00E81419" w:rsidP="00E81419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571B79">
        <w:rPr>
          <w:rFonts w:ascii="Arial" w:hAnsi="Arial" w:cs="Arial"/>
          <w:b/>
          <w:sz w:val="22"/>
          <w:szCs w:val="22"/>
          <w:lang w:eastAsia="x-none"/>
        </w:rPr>
        <w:t xml:space="preserve">Zadavatel nepovažuje za nezbytné jakkoliv dále upravovat očekávání pro jednotlivé kapitoly a hodnotící kritéria, neboť tato jsou v zadávacích podmínkách vymezena úplně a jednoznačně. </w:t>
      </w:r>
    </w:p>
    <w:p w14:paraId="69F129C7" w14:textId="77777777" w:rsidR="006F5877" w:rsidRDefault="006F5877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237C8B5B" w14:textId="18B6F95C" w:rsidR="00392F02" w:rsidRPr="00392F02" w:rsidRDefault="00392F02" w:rsidP="00392F02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392F02">
        <w:rPr>
          <w:rFonts w:ascii="Arial" w:hAnsi="Arial" w:cs="Arial"/>
          <w:b/>
          <w:sz w:val="22"/>
          <w:szCs w:val="22"/>
          <w:lang w:eastAsia="x-none"/>
        </w:rPr>
        <w:t>Dotaz č. 3</w:t>
      </w:r>
      <w:r w:rsidR="00653CCA">
        <w:rPr>
          <w:rFonts w:ascii="Arial" w:hAnsi="Arial" w:cs="Arial"/>
          <w:b/>
          <w:sz w:val="22"/>
          <w:szCs w:val="22"/>
          <w:lang w:eastAsia="x-none"/>
        </w:rPr>
        <w:t>2</w:t>
      </w:r>
    </w:p>
    <w:p w14:paraId="3A557885" w14:textId="620DB3CE" w:rsidR="00E5320F" w:rsidRPr="00E5320F" w:rsidRDefault="00E5320F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E5320F">
        <w:rPr>
          <w:rFonts w:ascii="Arial" w:hAnsi="Arial" w:cs="Arial"/>
          <w:sz w:val="22"/>
          <w:szCs w:val="22"/>
          <w:lang w:eastAsia="x-none"/>
        </w:rPr>
        <w:t xml:space="preserve">V očekáváních od kapitoly 5. Systémová integrace jsou uvedeny "Popis návrhu technického řešení IS ESF 2014+. Návrh architektury celého řešení, včetně portálového </w:t>
      </w:r>
      <w:proofErr w:type="spellStart"/>
      <w:r w:rsidRPr="00E5320F">
        <w:rPr>
          <w:rFonts w:ascii="Arial" w:hAnsi="Arial" w:cs="Arial"/>
          <w:sz w:val="22"/>
          <w:szCs w:val="22"/>
          <w:lang w:eastAsia="x-none"/>
        </w:rPr>
        <w:t>frameworku</w:t>
      </w:r>
      <w:proofErr w:type="spellEnd"/>
      <w:r w:rsidRPr="00E5320F">
        <w:rPr>
          <w:rFonts w:ascii="Arial" w:hAnsi="Arial" w:cs="Arial"/>
          <w:sz w:val="22"/>
          <w:szCs w:val="22"/>
          <w:lang w:eastAsia="x-none"/>
        </w:rPr>
        <w:t xml:space="preserve">. ". Tyto informace jsou však v hodnotících kritériích hodnoceny v kapitole 4.Architekura </w:t>
      </w:r>
      <w:r w:rsidR="00B93487">
        <w:rPr>
          <w:rFonts w:ascii="Arial" w:hAnsi="Arial" w:cs="Arial"/>
          <w:sz w:val="22"/>
          <w:szCs w:val="22"/>
          <w:lang w:eastAsia="x-none"/>
        </w:rPr>
        <w:br/>
      </w:r>
      <w:r w:rsidRPr="00E5320F">
        <w:rPr>
          <w:rFonts w:ascii="Arial" w:hAnsi="Arial" w:cs="Arial"/>
          <w:sz w:val="22"/>
          <w:szCs w:val="22"/>
          <w:lang w:eastAsia="x-none"/>
        </w:rPr>
        <w:t xml:space="preserve">a technický návrh řešení (kritérium: zadavateli poskytne propracovanější návrh architektury řešení (IS ESF 2014+ a portálový </w:t>
      </w:r>
      <w:proofErr w:type="spellStart"/>
      <w:r w:rsidRPr="00E5320F">
        <w:rPr>
          <w:rFonts w:ascii="Arial" w:hAnsi="Arial" w:cs="Arial"/>
          <w:sz w:val="22"/>
          <w:szCs w:val="22"/>
          <w:lang w:eastAsia="x-none"/>
        </w:rPr>
        <w:t>framework</w:t>
      </w:r>
      <w:proofErr w:type="spellEnd"/>
      <w:r w:rsidRPr="00E5320F">
        <w:rPr>
          <w:rFonts w:ascii="Arial" w:hAnsi="Arial" w:cs="Arial"/>
          <w:sz w:val="22"/>
          <w:szCs w:val="22"/>
          <w:lang w:eastAsia="x-none"/>
        </w:rPr>
        <w:t xml:space="preserve">). </w:t>
      </w:r>
    </w:p>
    <w:p w14:paraId="7BFD67F2" w14:textId="73CF2984" w:rsidR="00E5320F" w:rsidRPr="00E5320F" w:rsidRDefault="00E5320F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E5320F">
        <w:rPr>
          <w:rFonts w:ascii="Arial" w:hAnsi="Arial" w:cs="Arial"/>
          <w:sz w:val="22"/>
          <w:szCs w:val="22"/>
          <w:lang w:eastAsia="x-none"/>
        </w:rPr>
        <w:t>V které kapitole tedy má být popis návrhu architektury?  Je možné dát do souladu očekávání pro jednotlivé kapitoly a hodnotící kritéria (např</w:t>
      </w:r>
      <w:r w:rsidR="00657320">
        <w:rPr>
          <w:rFonts w:ascii="Arial" w:hAnsi="Arial" w:cs="Arial"/>
          <w:sz w:val="22"/>
          <w:szCs w:val="22"/>
          <w:lang w:eastAsia="x-none"/>
        </w:rPr>
        <w:t>.</w:t>
      </w:r>
      <w:r w:rsidRPr="00E5320F">
        <w:rPr>
          <w:rFonts w:ascii="Arial" w:hAnsi="Arial" w:cs="Arial"/>
          <w:sz w:val="22"/>
          <w:szCs w:val="22"/>
          <w:lang w:eastAsia="x-none"/>
        </w:rPr>
        <w:t xml:space="preserve"> formou tabulky Kapitola -&gt; Očekávání -&gt; Hodnotící kritéria)? </w:t>
      </w:r>
    </w:p>
    <w:p w14:paraId="2971B1E8" w14:textId="77777777" w:rsidR="00392F02" w:rsidRDefault="00392F02" w:rsidP="00392F02">
      <w:pPr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E5320F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7065E937" w14:textId="1E07A41C" w:rsidR="00B8464F" w:rsidRDefault="00E23706" w:rsidP="00E5320F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E23706">
        <w:rPr>
          <w:rFonts w:ascii="Arial" w:hAnsi="Arial" w:cs="Arial"/>
          <w:sz w:val="22"/>
          <w:szCs w:val="22"/>
          <w:lang w:eastAsia="x-none"/>
        </w:rPr>
        <w:t xml:space="preserve">Zadavatel ve vztahu k uvedenému dotazu poukazuje na odpověď </w:t>
      </w:r>
      <w:r w:rsidR="00F9464A">
        <w:rPr>
          <w:rFonts w:ascii="Arial" w:hAnsi="Arial" w:cs="Arial"/>
          <w:sz w:val="22"/>
          <w:szCs w:val="22"/>
          <w:lang w:eastAsia="x-none"/>
        </w:rPr>
        <w:t>k Dotazu č. 3</w:t>
      </w:r>
      <w:r w:rsidR="00E81419">
        <w:rPr>
          <w:rFonts w:ascii="Arial" w:hAnsi="Arial" w:cs="Arial"/>
          <w:sz w:val="22"/>
          <w:szCs w:val="22"/>
          <w:lang w:eastAsia="x-none"/>
        </w:rPr>
        <w:t>1</w:t>
      </w:r>
      <w:r w:rsidR="00F9464A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653CCA">
        <w:rPr>
          <w:rFonts w:ascii="Arial" w:hAnsi="Arial" w:cs="Arial"/>
          <w:sz w:val="22"/>
          <w:szCs w:val="22"/>
          <w:lang w:eastAsia="x-none"/>
        </w:rPr>
        <w:t xml:space="preserve">výše </w:t>
      </w:r>
      <w:r w:rsidR="00B93487">
        <w:rPr>
          <w:rFonts w:ascii="Arial" w:hAnsi="Arial" w:cs="Arial"/>
          <w:sz w:val="22"/>
          <w:szCs w:val="22"/>
          <w:lang w:eastAsia="x-none"/>
        </w:rPr>
        <w:br/>
      </w:r>
      <w:r w:rsidRPr="00E23706">
        <w:rPr>
          <w:rFonts w:ascii="Arial" w:hAnsi="Arial" w:cs="Arial"/>
          <w:sz w:val="22"/>
          <w:szCs w:val="22"/>
          <w:lang w:eastAsia="x-none"/>
        </w:rPr>
        <w:t xml:space="preserve">a uvádí, že </w:t>
      </w:r>
      <w:r w:rsidR="00FF3B08" w:rsidRPr="00B8464F">
        <w:rPr>
          <w:rFonts w:ascii="Arial" w:hAnsi="Arial" w:cs="Arial"/>
          <w:sz w:val="22"/>
          <w:szCs w:val="22"/>
          <w:u w:val="single"/>
          <w:lang w:eastAsia="x-none"/>
        </w:rPr>
        <w:t>závazné</w:t>
      </w:r>
      <w:r w:rsidR="00FF3B08" w:rsidRPr="00FF3B08">
        <w:rPr>
          <w:rFonts w:ascii="Arial" w:hAnsi="Arial" w:cs="Arial"/>
          <w:sz w:val="22"/>
          <w:szCs w:val="22"/>
          <w:lang w:eastAsia="x-none"/>
        </w:rPr>
        <w:t xml:space="preserve"> formální dělení kapitol Popisu návrhu řešení je bezpodmínečně vyžadováno právě z důvodu systematického a přehledného uvádění většiny informací </w:t>
      </w:r>
      <w:r w:rsidR="00B93487">
        <w:rPr>
          <w:rFonts w:ascii="Arial" w:hAnsi="Arial" w:cs="Arial"/>
          <w:sz w:val="22"/>
          <w:szCs w:val="22"/>
          <w:lang w:eastAsia="x-none"/>
        </w:rPr>
        <w:br/>
      </w:r>
      <w:r w:rsidR="00FF3B08" w:rsidRPr="00FF3B08">
        <w:rPr>
          <w:rFonts w:ascii="Arial" w:hAnsi="Arial" w:cs="Arial"/>
          <w:sz w:val="22"/>
          <w:szCs w:val="22"/>
          <w:lang w:eastAsia="x-none"/>
        </w:rPr>
        <w:t xml:space="preserve">k danému hodnotícímu </w:t>
      </w:r>
      <w:proofErr w:type="spellStart"/>
      <w:r w:rsidR="00FF3B08" w:rsidRPr="00FF3B08">
        <w:rPr>
          <w:rFonts w:ascii="Arial" w:hAnsi="Arial" w:cs="Arial"/>
          <w:sz w:val="22"/>
          <w:szCs w:val="22"/>
          <w:lang w:eastAsia="x-none"/>
        </w:rPr>
        <w:t>subkritériu</w:t>
      </w:r>
      <w:proofErr w:type="spellEnd"/>
      <w:r w:rsidR="00FF3B08" w:rsidRPr="00FF3B08">
        <w:rPr>
          <w:rFonts w:ascii="Arial" w:hAnsi="Arial" w:cs="Arial"/>
          <w:sz w:val="22"/>
          <w:szCs w:val="22"/>
          <w:lang w:eastAsia="x-none"/>
        </w:rPr>
        <w:t xml:space="preserve">. </w:t>
      </w:r>
      <w:r w:rsidR="00B8464F" w:rsidRPr="00B8464F">
        <w:rPr>
          <w:rFonts w:ascii="Arial" w:hAnsi="Arial" w:cs="Arial"/>
          <w:b/>
          <w:sz w:val="22"/>
          <w:szCs w:val="22"/>
          <w:lang w:eastAsia="x-none"/>
        </w:rPr>
        <w:t>Předmětem hodnocení však bude kvalita a technická úroveň nabízeného řešení jako celku.</w:t>
      </w:r>
    </w:p>
    <w:p w14:paraId="3495398E" w14:textId="0E4DDECA" w:rsidR="00E5320F" w:rsidRDefault="00FF3B08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F3B08">
        <w:rPr>
          <w:rFonts w:ascii="Arial" w:hAnsi="Arial" w:cs="Arial"/>
          <w:sz w:val="22"/>
          <w:szCs w:val="22"/>
          <w:lang w:eastAsia="x-none"/>
        </w:rPr>
        <w:t xml:space="preserve">Zadavatel resp. hodnotící komise tedy bude hodnotit nejen údaje vložené v příslušných kapitolách Popisu návrhu řešení, ale vezme v potaz </w:t>
      </w:r>
      <w:r w:rsidR="00576960">
        <w:rPr>
          <w:rFonts w:ascii="Arial" w:hAnsi="Arial" w:cs="Arial"/>
          <w:sz w:val="22"/>
          <w:szCs w:val="22"/>
          <w:lang w:eastAsia="x-none"/>
        </w:rPr>
        <w:t>též</w:t>
      </w:r>
      <w:r w:rsidRPr="00FF3B08">
        <w:rPr>
          <w:rFonts w:ascii="Arial" w:hAnsi="Arial" w:cs="Arial"/>
          <w:sz w:val="22"/>
          <w:szCs w:val="22"/>
          <w:lang w:eastAsia="x-none"/>
        </w:rPr>
        <w:t xml:space="preserve"> údaje a informace uvedené v celém Popisu návrhu řešení, pokud budou mít na hodnocenou vlastnost vliv</w:t>
      </w:r>
      <w:r w:rsidR="00E23706" w:rsidRPr="00E23706">
        <w:rPr>
          <w:rFonts w:ascii="Arial" w:hAnsi="Arial" w:cs="Arial"/>
          <w:sz w:val="22"/>
          <w:szCs w:val="22"/>
          <w:lang w:eastAsia="x-none"/>
        </w:rPr>
        <w:t>.</w:t>
      </w:r>
    </w:p>
    <w:p w14:paraId="41986C01" w14:textId="262F7EE5" w:rsidR="00F9464A" w:rsidRDefault="00F9464A" w:rsidP="00571B79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F9464A">
        <w:rPr>
          <w:rFonts w:ascii="Arial" w:hAnsi="Arial" w:cs="Arial"/>
          <w:sz w:val="22"/>
          <w:szCs w:val="22"/>
          <w:lang w:eastAsia="x-none"/>
        </w:rPr>
        <w:t xml:space="preserve">Popis návrhu architektury je uchazeč povinen uvést </w:t>
      </w:r>
      <w:r w:rsidR="00FF3B08">
        <w:rPr>
          <w:rFonts w:ascii="Arial" w:hAnsi="Arial" w:cs="Arial"/>
          <w:sz w:val="22"/>
          <w:szCs w:val="22"/>
          <w:lang w:eastAsia="x-none"/>
        </w:rPr>
        <w:t xml:space="preserve">zejména </w:t>
      </w:r>
      <w:r w:rsidRPr="00F9464A">
        <w:rPr>
          <w:rFonts w:ascii="Arial" w:hAnsi="Arial" w:cs="Arial"/>
          <w:sz w:val="22"/>
          <w:szCs w:val="22"/>
          <w:lang w:eastAsia="x-none"/>
        </w:rPr>
        <w:t>v kapitole „</w:t>
      </w:r>
      <w:r w:rsidRPr="00F9464A">
        <w:rPr>
          <w:rFonts w:ascii="Arial" w:hAnsi="Arial" w:cs="Arial"/>
          <w:i/>
          <w:sz w:val="22"/>
          <w:szCs w:val="22"/>
          <w:lang w:eastAsia="x-none"/>
        </w:rPr>
        <w:t xml:space="preserve">4. Architektura </w:t>
      </w:r>
      <w:r w:rsidR="00B93487">
        <w:rPr>
          <w:rFonts w:ascii="Arial" w:hAnsi="Arial" w:cs="Arial"/>
          <w:i/>
          <w:sz w:val="22"/>
          <w:szCs w:val="22"/>
          <w:lang w:eastAsia="x-none"/>
        </w:rPr>
        <w:br/>
      </w:r>
      <w:r w:rsidRPr="00F9464A">
        <w:rPr>
          <w:rFonts w:ascii="Arial" w:hAnsi="Arial" w:cs="Arial"/>
          <w:i/>
          <w:sz w:val="22"/>
          <w:szCs w:val="22"/>
          <w:lang w:eastAsia="x-none"/>
        </w:rPr>
        <w:t>a technický návrh řešení</w:t>
      </w:r>
      <w:r>
        <w:rPr>
          <w:rFonts w:ascii="Arial" w:hAnsi="Arial" w:cs="Arial"/>
          <w:sz w:val="22"/>
          <w:szCs w:val="22"/>
          <w:lang w:eastAsia="x-none"/>
        </w:rPr>
        <w:t>“</w:t>
      </w:r>
      <w:r w:rsidR="00FF3B08">
        <w:rPr>
          <w:rFonts w:ascii="Arial" w:hAnsi="Arial" w:cs="Arial"/>
          <w:sz w:val="22"/>
          <w:szCs w:val="22"/>
          <w:lang w:eastAsia="x-none"/>
        </w:rPr>
        <w:t>.</w:t>
      </w:r>
      <w:r w:rsidRPr="00F9464A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FF3B08">
        <w:rPr>
          <w:rFonts w:ascii="Arial" w:hAnsi="Arial" w:cs="Arial"/>
          <w:sz w:val="22"/>
          <w:szCs w:val="22"/>
          <w:lang w:eastAsia="x-none"/>
        </w:rPr>
        <w:t>V</w:t>
      </w:r>
      <w:r w:rsidRPr="00F9464A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576960">
        <w:rPr>
          <w:rFonts w:ascii="Arial" w:hAnsi="Arial" w:cs="Arial"/>
          <w:sz w:val="22"/>
          <w:szCs w:val="22"/>
          <w:lang w:eastAsia="x-none"/>
        </w:rPr>
        <w:t>jiných</w:t>
      </w:r>
      <w:r w:rsidR="00576960" w:rsidRPr="00F9464A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F9464A">
        <w:rPr>
          <w:rFonts w:ascii="Arial" w:hAnsi="Arial" w:cs="Arial"/>
          <w:sz w:val="22"/>
          <w:szCs w:val="22"/>
          <w:lang w:eastAsia="x-none"/>
        </w:rPr>
        <w:t xml:space="preserve">kapitolách </w:t>
      </w:r>
      <w:r w:rsidR="00FF3B08">
        <w:rPr>
          <w:rFonts w:ascii="Arial" w:hAnsi="Arial" w:cs="Arial"/>
          <w:sz w:val="22"/>
          <w:szCs w:val="22"/>
          <w:lang w:eastAsia="x-none"/>
        </w:rPr>
        <w:t xml:space="preserve">je pak uchazeč povinen </w:t>
      </w:r>
      <w:r w:rsidRPr="00F9464A">
        <w:rPr>
          <w:rFonts w:ascii="Arial" w:hAnsi="Arial" w:cs="Arial"/>
          <w:sz w:val="22"/>
          <w:szCs w:val="22"/>
          <w:lang w:eastAsia="x-none"/>
        </w:rPr>
        <w:t xml:space="preserve">uvést </w:t>
      </w:r>
      <w:r w:rsidR="00FF3B08">
        <w:rPr>
          <w:rFonts w:ascii="Arial" w:hAnsi="Arial" w:cs="Arial"/>
          <w:sz w:val="22"/>
          <w:szCs w:val="22"/>
          <w:lang w:eastAsia="x-none"/>
        </w:rPr>
        <w:t xml:space="preserve">další relevantní </w:t>
      </w:r>
      <w:r w:rsidRPr="00F9464A">
        <w:rPr>
          <w:rFonts w:ascii="Arial" w:hAnsi="Arial" w:cs="Arial"/>
          <w:sz w:val="22"/>
          <w:szCs w:val="22"/>
          <w:lang w:eastAsia="x-none"/>
        </w:rPr>
        <w:t xml:space="preserve">informace, které se </w:t>
      </w:r>
      <w:r w:rsidR="00832921">
        <w:rPr>
          <w:rFonts w:ascii="Arial" w:hAnsi="Arial" w:cs="Arial"/>
          <w:sz w:val="22"/>
          <w:szCs w:val="22"/>
          <w:lang w:eastAsia="x-none"/>
        </w:rPr>
        <w:t xml:space="preserve">však </w:t>
      </w:r>
      <w:r w:rsidRPr="00F9464A">
        <w:rPr>
          <w:rFonts w:ascii="Arial" w:hAnsi="Arial" w:cs="Arial"/>
          <w:sz w:val="22"/>
          <w:szCs w:val="22"/>
          <w:lang w:eastAsia="x-none"/>
        </w:rPr>
        <w:t xml:space="preserve">k architektuře </w:t>
      </w:r>
      <w:r w:rsidR="0018788F">
        <w:rPr>
          <w:rFonts w:ascii="Arial" w:hAnsi="Arial" w:cs="Arial"/>
          <w:sz w:val="22"/>
          <w:szCs w:val="22"/>
          <w:lang w:eastAsia="x-none"/>
        </w:rPr>
        <w:t>mohou vztahovat</w:t>
      </w:r>
      <w:r w:rsidR="00576960">
        <w:rPr>
          <w:rFonts w:ascii="Arial" w:hAnsi="Arial" w:cs="Arial"/>
          <w:sz w:val="22"/>
          <w:szCs w:val="22"/>
          <w:lang w:eastAsia="x-none"/>
        </w:rPr>
        <w:t>, je-li to vyžadováno</w:t>
      </w:r>
      <w:r w:rsidR="0018788F">
        <w:rPr>
          <w:rFonts w:ascii="Arial" w:hAnsi="Arial" w:cs="Arial"/>
          <w:sz w:val="22"/>
          <w:szCs w:val="22"/>
          <w:lang w:eastAsia="x-none"/>
        </w:rPr>
        <w:t xml:space="preserve"> </w:t>
      </w:r>
      <w:r w:rsidRPr="00F9464A">
        <w:rPr>
          <w:rFonts w:ascii="Arial" w:hAnsi="Arial" w:cs="Arial"/>
          <w:sz w:val="22"/>
          <w:szCs w:val="22"/>
          <w:lang w:eastAsia="x-none"/>
        </w:rPr>
        <w:t xml:space="preserve">(např. kapitola </w:t>
      </w:r>
      <w:r w:rsidRPr="00F9464A">
        <w:rPr>
          <w:rFonts w:ascii="Arial" w:hAnsi="Arial" w:cs="Arial"/>
          <w:sz w:val="22"/>
          <w:szCs w:val="22"/>
          <w:lang w:eastAsia="x-none"/>
        </w:rPr>
        <w:lastRenderedPageBreak/>
        <w:t>„</w:t>
      </w:r>
      <w:r w:rsidRPr="0018788F">
        <w:rPr>
          <w:rFonts w:ascii="Arial" w:hAnsi="Arial" w:cs="Arial"/>
          <w:i/>
          <w:sz w:val="22"/>
          <w:szCs w:val="22"/>
          <w:lang w:eastAsia="x-none"/>
        </w:rPr>
        <w:t>3. Portálové prostředí a technologický rámec portálu „esfcr.cz</w:t>
      </w:r>
      <w:r w:rsidRPr="00F9464A">
        <w:rPr>
          <w:rFonts w:ascii="Arial" w:hAnsi="Arial" w:cs="Arial"/>
          <w:sz w:val="22"/>
          <w:szCs w:val="22"/>
          <w:lang w:eastAsia="x-none"/>
        </w:rPr>
        <w:t xml:space="preserve">“, </w:t>
      </w:r>
      <w:r w:rsidRPr="00B8464F">
        <w:rPr>
          <w:rFonts w:ascii="Arial" w:hAnsi="Arial" w:cs="Arial"/>
          <w:sz w:val="22"/>
          <w:szCs w:val="22"/>
          <w:lang w:eastAsia="x-none"/>
        </w:rPr>
        <w:t xml:space="preserve">z níž musí být zřejmá role portálového prostředí </w:t>
      </w:r>
      <w:r w:rsidRPr="008B091D">
        <w:rPr>
          <w:rFonts w:ascii="Arial" w:hAnsi="Arial" w:cs="Arial"/>
          <w:sz w:val="22"/>
          <w:szCs w:val="22"/>
          <w:u w:val="single"/>
          <w:lang w:eastAsia="x-none"/>
        </w:rPr>
        <w:t>v rámci celkové architektury</w:t>
      </w:r>
      <w:r w:rsidRPr="00B8464F">
        <w:rPr>
          <w:rFonts w:ascii="Arial" w:hAnsi="Arial" w:cs="Arial"/>
          <w:sz w:val="22"/>
          <w:szCs w:val="22"/>
          <w:lang w:eastAsia="x-none"/>
        </w:rPr>
        <w:t xml:space="preserve"> řešení apod</w:t>
      </w:r>
      <w:r w:rsidRPr="00F9464A">
        <w:rPr>
          <w:rFonts w:ascii="Arial" w:hAnsi="Arial" w:cs="Arial"/>
          <w:sz w:val="22"/>
          <w:szCs w:val="22"/>
          <w:lang w:eastAsia="x-none"/>
        </w:rPr>
        <w:t>.).</w:t>
      </w:r>
    </w:p>
    <w:p w14:paraId="58F4CB55" w14:textId="0F743024" w:rsidR="00571B79" w:rsidRPr="00571B79" w:rsidRDefault="00571B79" w:rsidP="00571B79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571B79">
        <w:rPr>
          <w:rFonts w:ascii="Arial" w:hAnsi="Arial" w:cs="Arial"/>
          <w:b/>
          <w:sz w:val="22"/>
          <w:szCs w:val="22"/>
          <w:lang w:eastAsia="x-none"/>
        </w:rPr>
        <w:t xml:space="preserve">Zadavatel nepovažuje za nezbytné jakkoliv dále upravovat očekávání pro jednotlivé kapitoly a hodnotící kritéria, neboť tato jsou v zadávacích podmínkách vymezena úplně a jednoznačně. </w:t>
      </w:r>
    </w:p>
    <w:p w14:paraId="149BE0B1" w14:textId="77777777" w:rsidR="00E23706" w:rsidRDefault="00E23706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58140C84" w14:textId="1EF5A811" w:rsidR="00653CCA" w:rsidRPr="00653CCA" w:rsidRDefault="00653CCA" w:rsidP="00653CCA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653CCA">
        <w:rPr>
          <w:rFonts w:ascii="Arial" w:hAnsi="Arial" w:cs="Arial"/>
          <w:b/>
          <w:sz w:val="22"/>
          <w:szCs w:val="22"/>
          <w:lang w:eastAsia="x-none"/>
        </w:rPr>
        <w:t>Dotaz č. 33</w:t>
      </w:r>
    </w:p>
    <w:p w14:paraId="459D808A" w14:textId="0723DDED" w:rsidR="00653CCA" w:rsidRPr="00653CCA" w:rsidRDefault="00653CCA" w:rsidP="00653CCA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653CCA">
        <w:rPr>
          <w:rFonts w:ascii="Arial" w:hAnsi="Arial" w:cs="Arial"/>
          <w:sz w:val="22"/>
          <w:szCs w:val="22"/>
          <w:lang w:eastAsia="x-none"/>
        </w:rPr>
        <w:t xml:space="preserve">V očekáváních od kapitoly 6. Zajištění bezpečnosti řešení jsou Celková architektura řešení </w:t>
      </w:r>
      <w:r w:rsidR="00B93487">
        <w:rPr>
          <w:rFonts w:ascii="Arial" w:hAnsi="Arial" w:cs="Arial"/>
          <w:sz w:val="22"/>
          <w:szCs w:val="22"/>
          <w:lang w:eastAsia="x-none"/>
        </w:rPr>
        <w:br/>
      </w:r>
      <w:r w:rsidRPr="00653CCA">
        <w:rPr>
          <w:rFonts w:ascii="Arial" w:hAnsi="Arial" w:cs="Arial"/>
          <w:sz w:val="22"/>
          <w:szCs w:val="22"/>
          <w:lang w:eastAsia="x-none"/>
        </w:rPr>
        <w:t>v kontextu jednotného technologického rámce a její otevřenost ke změnám.  Tyto informace jsou dle popisu očekávány v kapitole 4. Architektura a technický návrh řešení. Hodnotící kritéria neodpovídají tomuto očekávání.</w:t>
      </w:r>
    </w:p>
    <w:p w14:paraId="3B07AE28" w14:textId="6D78903B" w:rsidR="00E23706" w:rsidRDefault="00653CCA" w:rsidP="00653CCA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653CCA">
        <w:rPr>
          <w:rFonts w:ascii="Arial" w:hAnsi="Arial" w:cs="Arial"/>
          <w:sz w:val="22"/>
          <w:szCs w:val="22"/>
          <w:lang w:eastAsia="x-none"/>
        </w:rPr>
        <w:t>V které kapitole tedy má být popis návrhu architektury?  Je možné dát do souladu očekávání pro jednotlivé kapitoly a hodnotící kritéria (např</w:t>
      </w:r>
      <w:r w:rsidR="00657320">
        <w:rPr>
          <w:rFonts w:ascii="Arial" w:hAnsi="Arial" w:cs="Arial"/>
          <w:sz w:val="22"/>
          <w:szCs w:val="22"/>
          <w:lang w:eastAsia="x-none"/>
        </w:rPr>
        <w:t>.</w:t>
      </w:r>
      <w:r w:rsidRPr="00653CCA">
        <w:rPr>
          <w:rFonts w:ascii="Arial" w:hAnsi="Arial" w:cs="Arial"/>
          <w:sz w:val="22"/>
          <w:szCs w:val="22"/>
          <w:lang w:eastAsia="x-none"/>
        </w:rPr>
        <w:t xml:space="preserve"> formou tabulky Kapitola -&gt; Očekávání -&gt; Hodnotící kritéria)?</w:t>
      </w:r>
    </w:p>
    <w:p w14:paraId="02FEED4F" w14:textId="77777777" w:rsidR="00653CCA" w:rsidRDefault="00653CCA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653CCA">
        <w:rPr>
          <w:rFonts w:ascii="Arial" w:hAnsi="Arial" w:cs="Arial"/>
          <w:sz w:val="22"/>
          <w:szCs w:val="22"/>
          <w:u w:val="single"/>
          <w:lang w:eastAsia="x-none"/>
        </w:rPr>
        <w:t>Odpověď zadavatele</w:t>
      </w:r>
      <w:r>
        <w:rPr>
          <w:rFonts w:ascii="Arial" w:hAnsi="Arial" w:cs="Arial"/>
          <w:sz w:val="22"/>
          <w:szCs w:val="22"/>
          <w:u w:val="single"/>
          <w:lang w:eastAsia="x-none"/>
        </w:rPr>
        <w:t>:</w:t>
      </w:r>
    </w:p>
    <w:p w14:paraId="55B1856E" w14:textId="1ED43A0A" w:rsidR="00B8464F" w:rsidRDefault="00832921" w:rsidP="00576960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E23706">
        <w:rPr>
          <w:rFonts w:ascii="Arial" w:hAnsi="Arial" w:cs="Arial"/>
          <w:sz w:val="22"/>
          <w:szCs w:val="22"/>
          <w:lang w:eastAsia="x-none"/>
        </w:rPr>
        <w:t xml:space="preserve">Zadavatel ve vztahu k uvedenému dotazu poukazuje na odpověď </w:t>
      </w:r>
      <w:r>
        <w:rPr>
          <w:rFonts w:ascii="Arial" w:hAnsi="Arial" w:cs="Arial"/>
          <w:sz w:val="22"/>
          <w:szCs w:val="22"/>
          <w:lang w:eastAsia="x-none"/>
        </w:rPr>
        <w:t xml:space="preserve">k Dotazu č. 31 výše </w:t>
      </w:r>
      <w:r w:rsidR="00B93487">
        <w:rPr>
          <w:rFonts w:ascii="Arial" w:hAnsi="Arial" w:cs="Arial"/>
          <w:sz w:val="22"/>
          <w:szCs w:val="22"/>
          <w:lang w:eastAsia="x-none"/>
        </w:rPr>
        <w:br/>
      </w:r>
      <w:r w:rsidRPr="00E23706">
        <w:rPr>
          <w:rFonts w:ascii="Arial" w:hAnsi="Arial" w:cs="Arial"/>
          <w:sz w:val="22"/>
          <w:szCs w:val="22"/>
          <w:lang w:eastAsia="x-none"/>
        </w:rPr>
        <w:t xml:space="preserve">a uvádí, že </w:t>
      </w:r>
      <w:r w:rsidRPr="002C3B9A">
        <w:rPr>
          <w:rFonts w:ascii="Arial" w:hAnsi="Arial" w:cs="Arial"/>
          <w:sz w:val="22"/>
          <w:szCs w:val="22"/>
          <w:u w:val="single"/>
          <w:lang w:eastAsia="x-none"/>
        </w:rPr>
        <w:t>závazné</w:t>
      </w:r>
      <w:r w:rsidRPr="00FF3B08">
        <w:rPr>
          <w:rFonts w:ascii="Arial" w:hAnsi="Arial" w:cs="Arial"/>
          <w:sz w:val="22"/>
          <w:szCs w:val="22"/>
          <w:lang w:eastAsia="x-none"/>
        </w:rPr>
        <w:t xml:space="preserve"> formální dělení kapitol Popisu návrhu řešení je bezpodmínečně vyžadováno právě z důvodu systematického a přehledného uvádění většiny informací </w:t>
      </w:r>
      <w:r w:rsidR="00B93487">
        <w:rPr>
          <w:rFonts w:ascii="Arial" w:hAnsi="Arial" w:cs="Arial"/>
          <w:sz w:val="22"/>
          <w:szCs w:val="22"/>
          <w:lang w:eastAsia="x-none"/>
        </w:rPr>
        <w:br/>
      </w:r>
      <w:r w:rsidRPr="00FF3B08">
        <w:rPr>
          <w:rFonts w:ascii="Arial" w:hAnsi="Arial" w:cs="Arial"/>
          <w:sz w:val="22"/>
          <w:szCs w:val="22"/>
          <w:lang w:eastAsia="x-none"/>
        </w:rPr>
        <w:t xml:space="preserve">k danému hodnotícímu </w:t>
      </w:r>
      <w:proofErr w:type="spellStart"/>
      <w:r w:rsidRPr="00FF3B08">
        <w:rPr>
          <w:rFonts w:ascii="Arial" w:hAnsi="Arial" w:cs="Arial"/>
          <w:sz w:val="22"/>
          <w:szCs w:val="22"/>
          <w:lang w:eastAsia="x-none"/>
        </w:rPr>
        <w:t>subkritériu</w:t>
      </w:r>
      <w:proofErr w:type="spellEnd"/>
      <w:r w:rsidRPr="00FF3B08">
        <w:rPr>
          <w:rFonts w:ascii="Arial" w:hAnsi="Arial" w:cs="Arial"/>
          <w:sz w:val="22"/>
          <w:szCs w:val="22"/>
          <w:lang w:eastAsia="x-none"/>
        </w:rPr>
        <w:t xml:space="preserve">. </w:t>
      </w:r>
      <w:r w:rsidR="00B8464F" w:rsidRPr="00B8464F">
        <w:rPr>
          <w:rFonts w:ascii="Arial" w:hAnsi="Arial" w:cs="Arial"/>
          <w:b/>
          <w:sz w:val="22"/>
          <w:szCs w:val="22"/>
          <w:lang w:eastAsia="x-none"/>
        </w:rPr>
        <w:t>Předmětem hodnocení však bude kvalita a technická úroveň nabízeného řešení jako celku.</w:t>
      </w:r>
    </w:p>
    <w:p w14:paraId="4867BA8F" w14:textId="36347352" w:rsidR="00BE7357" w:rsidRDefault="00832921" w:rsidP="00576960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Informace o „</w:t>
      </w:r>
      <w:r w:rsidRPr="00B8464F">
        <w:rPr>
          <w:rFonts w:ascii="Arial" w:hAnsi="Arial" w:cs="Arial"/>
          <w:i/>
          <w:sz w:val="22"/>
          <w:szCs w:val="22"/>
          <w:lang w:eastAsia="x-none"/>
        </w:rPr>
        <w:t>Celkové architektuře řešení v kontextu jednotného technologického rámce a její otevřenosti ke změnám</w:t>
      </w:r>
      <w:r>
        <w:rPr>
          <w:rFonts w:ascii="Arial" w:hAnsi="Arial" w:cs="Arial"/>
          <w:sz w:val="22"/>
          <w:szCs w:val="22"/>
          <w:lang w:eastAsia="x-none"/>
        </w:rPr>
        <w:t>“</w:t>
      </w:r>
      <w:r w:rsidRPr="00832921" w:rsidDel="00832921">
        <w:rPr>
          <w:rFonts w:ascii="Arial" w:hAnsi="Arial" w:cs="Arial"/>
          <w:sz w:val="22"/>
          <w:szCs w:val="22"/>
          <w:lang w:eastAsia="x-none"/>
        </w:rPr>
        <w:t xml:space="preserve"> </w:t>
      </w:r>
      <w:r>
        <w:rPr>
          <w:rFonts w:ascii="Arial" w:hAnsi="Arial" w:cs="Arial"/>
          <w:sz w:val="22"/>
          <w:szCs w:val="22"/>
          <w:lang w:eastAsia="x-none"/>
        </w:rPr>
        <w:t xml:space="preserve">je </w:t>
      </w:r>
      <w:r w:rsidR="00BE7357">
        <w:rPr>
          <w:rFonts w:ascii="Arial" w:hAnsi="Arial" w:cs="Arial"/>
          <w:sz w:val="22"/>
          <w:szCs w:val="22"/>
          <w:lang w:eastAsia="x-none"/>
        </w:rPr>
        <w:t>uchazeč povinen uvést v kapitole „</w:t>
      </w:r>
      <w:r w:rsidR="00BE7357" w:rsidRPr="0018788F">
        <w:rPr>
          <w:rFonts w:ascii="Arial" w:hAnsi="Arial" w:cs="Arial"/>
          <w:i/>
          <w:sz w:val="22"/>
          <w:szCs w:val="22"/>
          <w:lang w:eastAsia="x-none"/>
        </w:rPr>
        <w:t>4. Architektura a technický návrh řešení</w:t>
      </w:r>
      <w:r w:rsidR="0018788F">
        <w:rPr>
          <w:rFonts w:ascii="Arial" w:hAnsi="Arial" w:cs="Arial"/>
          <w:sz w:val="22"/>
          <w:szCs w:val="22"/>
          <w:lang w:eastAsia="x-none"/>
        </w:rPr>
        <w:t>“</w:t>
      </w:r>
      <w:r>
        <w:rPr>
          <w:rFonts w:ascii="Arial" w:hAnsi="Arial" w:cs="Arial"/>
          <w:sz w:val="22"/>
          <w:szCs w:val="22"/>
          <w:lang w:eastAsia="x-none"/>
        </w:rPr>
        <w:t xml:space="preserve">. </w:t>
      </w:r>
      <w:r w:rsidRPr="00832921">
        <w:rPr>
          <w:rFonts w:ascii="Arial" w:hAnsi="Arial" w:cs="Arial"/>
          <w:sz w:val="22"/>
          <w:szCs w:val="22"/>
          <w:lang w:eastAsia="x-none"/>
        </w:rPr>
        <w:t xml:space="preserve">V </w:t>
      </w:r>
      <w:r w:rsidR="00576960">
        <w:rPr>
          <w:rFonts w:ascii="Arial" w:hAnsi="Arial" w:cs="Arial"/>
          <w:sz w:val="22"/>
          <w:szCs w:val="22"/>
          <w:lang w:eastAsia="x-none"/>
        </w:rPr>
        <w:t>jiných</w:t>
      </w:r>
      <w:r w:rsidRPr="00832921">
        <w:rPr>
          <w:rFonts w:ascii="Arial" w:hAnsi="Arial" w:cs="Arial"/>
          <w:sz w:val="22"/>
          <w:szCs w:val="22"/>
          <w:lang w:eastAsia="x-none"/>
        </w:rPr>
        <w:t xml:space="preserve"> kapitolách je pak uchazeč povinen uvést další relevantní informace, které se však k architektuře mohou vztahovat, je-li to vyžadováno</w:t>
      </w:r>
      <w:r w:rsidR="00ED382E">
        <w:rPr>
          <w:rFonts w:ascii="Arial" w:hAnsi="Arial" w:cs="Arial"/>
          <w:sz w:val="22"/>
          <w:szCs w:val="22"/>
          <w:lang w:eastAsia="x-none"/>
        </w:rPr>
        <w:t xml:space="preserve"> (viz výše).</w:t>
      </w:r>
    </w:p>
    <w:p w14:paraId="3722AAA5" w14:textId="4EC34D0D" w:rsidR="00BE7357" w:rsidRDefault="00ED382E" w:rsidP="00BE7357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>Zadavatel uvádí, že ú</w:t>
      </w:r>
      <w:r w:rsidR="00BE7357" w:rsidRPr="00BE7357">
        <w:rPr>
          <w:rFonts w:ascii="Arial" w:hAnsi="Arial" w:cs="Arial"/>
          <w:sz w:val="22"/>
          <w:szCs w:val="22"/>
          <w:lang w:eastAsia="x-none"/>
        </w:rPr>
        <w:t>roveň návrhu architekt</w:t>
      </w:r>
      <w:r w:rsidR="00BE7357">
        <w:rPr>
          <w:rFonts w:ascii="Arial" w:hAnsi="Arial" w:cs="Arial"/>
          <w:sz w:val="22"/>
          <w:szCs w:val="22"/>
          <w:lang w:eastAsia="x-none"/>
        </w:rPr>
        <w:t xml:space="preserve">ury a technického návrhu řešení bude v rámci kritéria </w:t>
      </w:r>
      <w:r w:rsidR="00576960">
        <w:rPr>
          <w:rFonts w:ascii="Arial" w:hAnsi="Arial" w:cs="Arial"/>
          <w:sz w:val="22"/>
          <w:szCs w:val="22"/>
          <w:lang w:eastAsia="x-none"/>
        </w:rPr>
        <w:t>„</w:t>
      </w:r>
      <w:r w:rsidR="00BE7357" w:rsidRPr="00B8464F">
        <w:rPr>
          <w:rFonts w:ascii="Arial" w:hAnsi="Arial" w:cs="Arial"/>
          <w:i/>
          <w:sz w:val="22"/>
          <w:szCs w:val="22"/>
          <w:lang w:eastAsia="x-none"/>
        </w:rPr>
        <w:t xml:space="preserve">B3. </w:t>
      </w:r>
      <w:r w:rsidR="00576960" w:rsidRPr="00B8464F">
        <w:rPr>
          <w:rFonts w:ascii="Arial" w:hAnsi="Arial" w:cs="Arial"/>
          <w:i/>
          <w:sz w:val="22"/>
          <w:szCs w:val="22"/>
          <w:lang w:eastAsia="x-none"/>
        </w:rPr>
        <w:t>Architektura a technický návrh řešení</w:t>
      </w:r>
      <w:r w:rsidR="00576960">
        <w:rPr>
          <w:rFonts w:ascii="Arial" w:hAnsi="Arial" w:cs="Arial"/>
          <w:sz w:val="22"/>
          <w:szCs w:val="22"/>
          <w:lang w:eastAsia="x-none"/>
        </w:rPr>
        <w:t xml:space="preserve">“ </w:t>
      </w:r>
      <w:r w:rsidR="00BE7357">
        <w:rPr>
          <w:rFonts w:ascii="Arial" w:hAnsi="Arial" w:cs="Arial"/>
          <w:sz w:val="22"/>
          <w:szCs w:val="22"/>
          <w:lang w:eastAsia="x-none"/>
        </w:rPr>
        <w:t>hodnocena dle  kapitol</w:t>
      </w:r>
      <w:r>
        <w:rPr>
          <w:rFonts w:ascii="Arial" w:hAnsi="Arial" w:cs="Arial"/>
          <w:sz w:val="22"/>
          <w:szCs w:val="22"/>
          <w:lang w:eastAsia="x-none"/>
        </w:rPr>
        <w:t xml:space="preserve">y </w:t>
      </w:r>
      <w:r w:rsidRPr="00ED382E">
        <w:rPr>
          <w:rFonts w:ascii="Arial" w:hAnsi="Arial" w:cs="Arial"/>
          <w:sz w:val="22"/>
          <w:szCs w:val="22"/>
          <w:lang w:eastAsia="x-none"/>
        </w:rPr>
        <w:t>„</w:t>
      </w:r>
      <w:r w:rsidRPr="00B8464F">
        <w:rPr>
          <w:rFonts w:ascii="Arial" w:hAnsi="Arial" w:cs="Arial"/>
          <w:i/>
          <w:sz w:val="22"/>
          <w:szCs w:val="22"/>
          <w:lang w:eastAsia="x-none"/>
        </w:rPr>
        <w:t xml:space="preserve">4. Architektura </w:t>
      </w:r>
      <w:r w:rsidR="00B93487">
        <w:rPr>
          <w:rFonts w:ascii="Arial" w:hAnsi="Arial" w:cs="Arial"/>
          <w:i/>
          <w:sz w:val="22"/>
          <w:szCs w:val="22"/>
          <w:lang w:eastAsia="x-none"/>
        </w:rPr>
        <w:br/>
      </w:r>
      <w:r w:rsidRPr="00B8464F">
        <w:rPr>
          <w:rFonts w:ascii="Arial" w:hAnsi="Arial" w:cs="Arial"/>
          <w:i/>
          <w:sz w:val="22"/>
          <w:szCs w:val="22"/>
          <w:lang w:eastAsia="x-none"/>
        </w:rPr>
        <w:t>a technický návrh řešení</w:t>
      </w:r>
      <w:r w:rsidRPr="00ED382E">
        <w:rPr>
          <w:rFonts w:ascii="Arial" w:hAnsi="Arial" w:cs="Arial"/>
          <w:sz w:val="22"/>
          <w:szCs w:val="22"/>
          <w:lang w:eastAsia="x-none"/>
        </w:rPr>
        <w:t>“</w:t>
      </w:r>
      <w:r w:rsidR="00BE7357">
        <w:rPr>
          <w:rFonts w:ascii="Arial" w:hAnsi="Arial" w:cs="Arial"/>
          <w:sz w:val="22"/>
          <w:szCs w:val="22"/>
          <w:lang w:eastAsia="x-none"/>
        </w:rPr>
        <w:t xml:space="preserve"> </w:t>
      </w:r>
      <w:r>
        <w:rPr>
          <w:rFonts w:ascii="Arial" w:hAnsi="Arial" w:cs="Arial"/>
          <w:sz w:val="22"/>
          <w:szCs w:val="22"/>
          <w:lang w:eastAsia="x-none"/>
        </w:rPr>
        <w:t xml:space="preserve">a dále kapitol </w:t>
      </w:r>
      <w:r w:rsidR="00BE7357" w:rsidRPr="00BE7357">
        <w:rPr>
          <w:rFonts w:ascii="Arial" w:hAnsi="Arial" w:cs="Arial"/>
          <w:sz w:val="22"/>
          <w:szCs w:val="22"/>
          <w:lang w:eastAsia="x-none"/>
        </w:rPr>
        <w:t>Popis</w:t>
      </w:r>
      <w:r w:rsidR="00BE7357">
        <w:rPr>
          <w:rFonts w:ascii="Arial" w:hAnsi="Arial" w:cs="Arial"/>
          <w:sz w:val="22"/>
          <w:szCs w:val="22"/>
          <w:lang w:eastAsia="x-none"/>
        </w:rPr>
        <w:t>u</w:t>
      </w:r>
      <w:r w:rsidR="00BE7357" w:rsidRPr="00BE7357">
        <w:rPr>
          <w:rFonts w:ascii="Arial" w:hAnsi="Arial" w:cs="Arial"/>
          <w:sz w:val="22"/>
          <w:szCs w:val="22"/>
          <w:lang w:eastAsia="x-none"/>
        </w:rPr>
        <w:t xml:space="preserve"> návrhu řešení</w:t>
      </w:r>
      <w:r w:rsidR="00BE7357" w:rsidRPr="008B091D">
        <w:rPr>
          <w:rFonts w:ascii="Arial" w:hAnsi="Arial" w:cs="Arial"/>
          <w:sz w:val="22"/>
          <w:szCs w:val="22"/>
          <w:lang w:eastAsia="x-none"/>
        </w:rPr>
        <w:t xml:space="preserve">, z nichž </w:t>
      </w:r>
      <w:r w:rsidRPr="008B091D">
        <w:rPr>
          <w:rFonts w:ascii="Arial" w:hAnsi="Arial" w:cs="Arial"/>
          <w:sz w:val="22"/>
          <w:szCs w:val="22"/>
          <w:lang w:eastAsia="x-none"/>
        </w:rPr>
        <w:t xml:space="preserve">mají dle </w:t>
      </w:r>
      <w:r w:rsidRPr="00B8464F">
        <w:rPr>
          <w:rFonts w:ascii="Arial" w:hAnsi="Arial" w:cs="Arial"/>
          <w:sz w:val="22"/>
          <w:szCs w:val="22"/>
          <w:lang w:eastAsia="x-none"/>
        </w:rPr>
        <w:t xml:space="preserve">čl. </w:t>
      </w:r>
      <w:r w:rsidRPr="008B091D">
        <w:rPr>
          <w:rFonts w:ascii="Arial" w:hAnsi="Arial" w:cs="Arial"/>
          <w:sz w:val="22"/>
          <w:szCs w:val="22"/>
          <w:lang w:eastAsia="x-none"/>
        </w:rPr>
        <w:t xml:space="preserve">3.2 zadávací dokumentace vyplývat </w:t>
      </w:r>
      <w:r w:rsidR="00BE7357" w:rsidRPr="008B091D">
        <w:rPr>
          <w:rFonts w:ascii="Arial" w:hAnsi="Arial" w:cs="Arial"/>
          <w:sz w:val="22"/>
          <w:szCs w:val="22"/>
          <w:lang w:eastAsia="x-none"/>
        </w:rPr>
        <w:t xml:space="preserve">informace relevantní pro </w:t>
      </w:r>
      <w:r w:rsidR="008B091D">
        <w:rPr>
          <w:rFonts w:ascii="Arial" w:hAnsi="Arial" w:cs="Arial"/>
          <w:sz w:val="22"/>
          <w:szCs w:val="22"/>
          <w:lang w:eastAsia="x-none"/>
        </w:rPr>
        <w:t xml:space="preserve">tuto </w:t>
      </w:r>
      <w:r w:rsidR="00BE7357" w:rsidRPr="008B091D">
        <w:rPr>
          <w:rFonts w:ascii="Arial" w:hAnsi="Arial" w:cs="Arial"/>
          <w:sz w:val="22"/>
          <w:szCs w:val="22"/>
          <w:lang w:eastAsia="x-none"/>
        </w:rPr>
        <w:t>hodnocen</w:t>
      </w:r>
      <w:r w:rsidR="008B091D">
        <w:rPr>
          <w:rFonts w:ascii="Arial" w:hAnsi="Arial" w:cs="Arial"/>
          <w:sz w:val="22"/>
          <w:szCs w:val="22"/>
          <w:lang w:eastAsia="x-none"/>
        </w:rPr>
        <w:t>ou</w:t>
      </w:r>
      <w:r w:rsidR="00BE7357" w:rsidRPr="008B091D">
        <w:rPr>
          <w:rFonts w:ascii="Arial" w:hAnsi="Arial" w:cs="Arial"/>
          <w:sz w:val="22"/>
          <w:szCs w:val="22"/>
          <w:lang w:eastAsia="x-none"/>
        </w:rPr>
        <w:t xml:space="preserve"> vlastnost.</w:t>
      </w:r>
    </w:p>
    <w:p w14:paraId="34DE8F70" w14:textId="5EE8B584" w:rsidR="00571B79" w:rsidRPr="00571B79" w:rsidRDefault="00571B79" w:rsidP="00571B79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571B79">
        <w:rPr>
          <w:rFonts w:ascii="Arial" w:hAnsi="Arial" w:cs="Arial"/>
          <w:b/>
          <w:sz w:val="22"/>
          <w:szCs w:val="22"/>
          <w:lang w:eastAsia="x-none"/>
        </w:rPr>
        <w:t xml:space="preserve">Zadavatel nepovažuje za nezbytné jakkoliv dále upravovat očekávání pro jednotlivé kapitoly a hodnotící kritéria, neboť tato jsou v zadávacích podmínkách vymezena úplně a jednoznačně. </w:t>
      </w:r>
    </w:p>
    <w:p w14:paraId="30B115CA" w14:textId="08E2A859" w:rsidR="00E23706" w:rsidRPr="00653CCA" w:rsidRDefault="00E23706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</w:p>
    <w:p w14:paraId="513D61BA" w14:textId="77777777" w:rsidR="00653CCA" w:rsidRDefault="00653CCA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2DD3B511" w14:textId="77777777" w:rsidR="00ED382E" w:rsidRDefault="00ED382E">
      <w:pPr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br w:type="page"/>
      </w:r>
    </w:p>
    <w:p w14:paraId="2EA936E1" w14:textId="3D3177F5" w:rsidR="00392F02" w:rsidRPr="00392F02" w:rsidRDefault="00392F02" w:rsidP="00392F02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392F02">
        <w:rPr>
          <w:rFonts w:ascii="Arial" w:hAnsi="Arial" w:cs="Arial"/>
          <w:b/>
          <w:sz w:val="22"/>
          <w:szCs w:val="22"/>
          <w:lang w:eastAsia="x-none"/>
        </w:rPr>
        <w:lastRenderedPageBreak/>
        <w:t>Dotaz č. 3</w:t>
      </w:r>
      <w:r w:rsidR="00F9464A">
        <w:rPr>
          <w:rFonts w:ascii="Arial" w:hAnsi="Arial" w:cs="Arial"/>
          <w:b/>
          <w:sz w:val="22"/>
          <w:szCs w:val="22"/>
          <w:lang w:eastAsia="x-none"/>
        </w:rPr>
        <w:t>4</w:t>
      </w:r>
    </w:p>
    <w:p w14:paraId="2D3DB136" w14:textId="4BE8947C" w:rsidR="00E5320F" w:rsidRPr="00E5320F" w:rsidRDefault="00E5320F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E5320F">
        <w:rPr>
          <w:rFonts w:ascii="Arial" w:hAnsi="Arial" w:cs="Arial"/>
          <w:sz w:val="22"/>
          <w:szCs w:val="22"/>
          <w:lang w:eastAsia="x-none"/>
        </w:rPr>
        <w:t>V kapitole 8 Projektové řízení, organizace a harmonogram projektu je jako očekávání uvedeno "Popis činností v rámci systémové integrace, specifikace činností systémového integrátora. Návrh role systémového integrátora v procesech provozu a rozvoje celého řešení." Tyto informace jsou podkladem pro hodnocení v kapitole Systémová integrace - "poskytne propracovanější specifikaci činností systémového integrátora;"</w:t>
      </w:r>
    </w:p>
    <w:p w14:paraId="32C43983" w14:textId="45421B33" w:rsidR="00E5320F" w:rsidRPr="00E5320F" w:rsidRDefault="00E5320F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E5320F">
        <w:rPr>
          <w:rFonts w:ascii="Arial" w:hAnsi="Arial" w:cs="Arial"/>
          <w:sz w:val="22"/>
          <w:szCs w:val="22"/>
          <w:lang w:eastAsia="x-none"/>
        </w:rPr>
        <w:t>V které kapitole mají být rozpracovány informace o roli systémového integrátora? Je možné dát do souladu očekávání pro jednotlivé kapitoly a hodnotící kritéria (např</w:t>
      </w:r>
      <w:r w:rsidR="00657320">
        <w:rPr>
          <w:rFonts w:ascii="Arial" w:hAnsi="Arial" w:cs="Arial"/>
          <w:sz w:val="22"/>
          <w:szCs w:val="22"/>
          <w:lang w:eastAsia="x-none"/>
        </w:rPr>
        <w:t>.</w:t>
      </w:r>
      <w:r w:rsidRPr="00E5320F">
        <w:rPr>
          <w:rFonts w:ascii="Arial" w:hAnsi="Arial" w:cs="Arial"/>
          <w:sz w:val="22"/>
          <w:szCs w:val="22"/>
          <w:lang w:eastAsia="x-none"/>
        </w:rPr>
        <w:t xml:space="preserve"> formou tabulky Kapitola -&gt; Očekávání -&gt; Hodnotící kritéria)? </w:t>
      </w:r>
    </w:p>
    <w:p w14:paraId="466C1EBD" w14:textId="77777777" w:rsidR="00392F02" w:rsidRDefault="00392F02" w:rsidP="00392F02">
      <w:pPr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E5320F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5B78C684" w14:textId="1C375445" w:rsidR="00B8464F" w:rsidRDefault="00ED382E" w:rsidP="00E5320F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ED382E">
        <w:rPr>
          <w:rFonts w:ascii="Arial" w:hAnsi="Arial" w:cs="Arial"/>
          <w:sz w:val="22"/>
          <w:szCs w:val="22"/>
          <w:lang w:eastAsia="x-none"/>
        </w:rPr>
        <w:t xml:space="preserve">Zadavatel ve vztahu k uvedenému dotazu poukazuje na odpověď k Dotazu č. 31 výše </w:t>
      </w:r>
      <w:r w:rsidR="00B93487">
        <w:rPr>
          <w:rFonts w:ascii="Arial" w:hAnsi="Arial" w:cs="Arial"/>
          <w:sz w:val="22"/>
          <w:szCs w:val="22"/>
          <w:lang w:eastAsia="x-none"/>
        </w:rPr>
        <w:br/>
      </w:r>
      <w:r w:rsidRPr="00ED382E">
        <w:rPr>
          <w:rFonts w:ascii="Arial" w:hAnsi="Arial" w:cs="Arial"/>
          <w:sz w:val="22"/>
          <w:szCs w:val="22"/>
          <w:lang w:eastAsia="x-none"/>
        </w:rPr>
        <w:t xml:space="preserve">a uvádí, že </w:t>
      </w:r>
      <w:r w:rsidRPr="00B8464F">
        <w:rPr>
          <w:rFonts w:ascii="Arial" w:hAnsi="Arial" w:cs="Arial"/>
          <w:sz w:val="22"/>
          <w:szCs w:val="22"/>
          <w:u w:val="single"/>
          <w:lang w:eastAsia="x-none"/>
        </w:rPr>
        <w:t>závazné</w:t>
      </w:r>
      <w:r w:rsidRPr="00ED382E">
        <w:rPr>
          <w:rFonts w:ascii="Arial" w:hAnsi="Arial" w:cs="Arial"/>
          <w:sz w:val="22"/>
          <w:szCs w:val="22"/>
          <w:lang w:eastAsia="x-none"/>
        </w:rPr>
        <w:t xml:space="preserve"> formální dělení kapitol Popisu návrhu řešení je bezpodmínečně vyžadováno právě z důvodu systematického a přehledného uvádění většiny informací </w:t>
      </w:r>
      <w:r w:rsidR="00B93487">
        <w:rPr>
          <w:rFonts w:ascii="Arial" w:hAnsi="Arial" w:cs="Arial"/>
          <w:sz w:val="22"/>
          <w:szCs w:val="22"/>
          <w:lang w:eastAsia="x-none"/>
        </w:rPr>
        <w:br/>
      </w:r>
      <w:r w:rsidRPr="00ED382E">
        <w:rPr>
          <w:rFonts w:ascii="Arial" w:hAnsi="Arial" w:cs="Arial"/>
          <w:sz w:val="22"/>
          <w:szCs w:val="22"/>
          <w:lang w:eastAsia="x-none"/>
        </w:rPr>
        <w:t xml:space="preserve">k danému hodnotícímu </w:t>
      </w:r>
      <w:proofErr w:type="spellStart"/>
      <w:r w:rsidRPr="00ED382E">
        <w:rPr>
          <w:rFonts w:ascii="Arial" w:hAnsi="Arial" w:cs="Arial"/>
          <w:sz w:val="22"/>
          <w:szCs w:val="22"/>
          <w:lang w:eastAsia="x-none"/>
        </w:rPr>
        <w:t>subkritériu</w:t>
      </w:r>
      <w:proofErr w:type="spellEnd"/>
      <w:r w:rsidRPr="00ED382E">
        <w:rPr>
          <w:rFonts w:ascii="Arial" w:hAnsi="Arial" w:cs="Arial"/>
          <w:sz w:val="22"/>
          <w:szCs w:val="22"/>
          <w:lang w:eastAsia="x-none"/>
        </w:rPr>
        <w:t xml:space="preserve">. </w:t>
      </w:r>
      <w:r w:rsidR="00B8464F" w:rsidRPr="00B8464F">
        <w:rPr>
          <w:rFonts w:ascii="Arial" w:hAnsi="Arial" w:cs="Arial"/>
          <w:b/>
          <w:sz w:val="22"/>
          <w:szCs w:val="22"/>
          <w:lang w:eastAsia="x-none"/>
        </w:rPr>
        <w:t>Předmětem hodnocení však bude kvalita a technická úroveň nabízeného řešení jako celku.</w:t>
      </w:r>
    </w:p>
    <w:p w14:paraId="460D9FBD" w14:textId="40A4F560" w:rsidR="00571B79" w:rsidRDefault="00BE7357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Ve světle odpovědí na </w:t>
      </w:r>
      <w:r w:rsidR="00571B79">
        <w:rPr>
          <w:rFonts w:ascii="Arial" w:hAnsi="Arial" w:cs="Arial"/>
          <w:sz w:val="22"/>
          <w:szCs w:val="22"/>
          <w:lang w:eastAsia="x-none"/>
        </w:rPr>
        <w:t>dotazy</w:t>
      </w:r>
      <w:r>
        <w:rPr>
          <w:rFonts w:ascii="Arial" w:hAnsi="Arial" w:cs="Arial"/>
          <w:sz w:val="22"/>
          <w:szCs w:val="22"/>
          <w:lang w:eastAsia="x-none"/>
        </w:rPr>
        <w:t xml:space="preserve"> výše zadavatel uvádí, že </w:t>
      </w:r>
      <w:r w:rsidRPr="00BE7357">
        <w:rPr>
          <w:rFonts w:ascii="Arial" w:hAnsi="Arial" w:cs="Arial"/>
          <w:sz w:val="22"/>
          <w:szCs w:val="22"/>
          <w:lang w:eastAsia="x-none"/>
        </w:rPr>
        <w:t>informace o roli systémového integrátora</w:t>
      </w:r>
      <w:r>
        <w:rPr>
          <w:rFonts w:ascii="Arial" w:hAnsi="Arial" w:cs="Arial"/>
          <w:sz w:val="22"/>
          <w:szCs w:val="22"/>
          <w:lang w:eastAsia="x-none"/>
        </w:rPr>
        <w:t xml:space="preserve"> mají být uvedeny </w:t>
      </w:r>
      <w:r w:rsidR="00886F5D">
        <w:rPr>
          <w:rFonts w:ascii="Arial" w:hAnsi="Arial" w:cs="Arial"/>
          <w:sz w:val="22"/>
          <w:szCs w:val="22"/>
          <w:lang w:eastAsia="x-none"/>
        </w:rPr>
        <w:t xml:space="preserve">zejména </w:t>
      </w:r>
      <w:r>
        <w:rPr>
          <w:rFonts w:ascii="Arial" w:hAnsi="Arial" w:cs="Arial"/>
          <w:sz w:val="22"/>
          <w:szCs w:val="22"/>
          <w:lang w:eastAsia="x-none"/>
        </w:rPr>
        <w:t>v kapitole „</w:t>
      </w:r>
      <w:r w:rsidR="00571B79">
        <w:rPr>
          <w:rFonts w:ascii="Arial" w:hAnsi="Arial" w:cs="Arial"/>
          <w:sz w:val="22"/>
          <w:szCs w:val="22"/>
          <w:lang w:eastAsia="x-none"/>
        </w:rPr>
        <w:t>5.</w:t>
      </w:r>
      <w:r w:rsidR="00571B79" w:rsidRPr="00571B79">
        <w:t xml:space="preserve"> </w:t>
      </w:r>
      <w:r w:rsidR="00571B79" w:rsidRPr="00571B79">
        <w:rPr>
          <w:rFonts w:ascii="Arial" w:hAnsi="Arial" w:cs="Arial"/>
          <w:sz w:val="22"/>
          <w:szCs w:val="22"/>
          <w:lang w:eastAsia="x-none"/>
        </w:rPr>
        <w:t>Systémová integrace</w:t>
      </w:r>
      <w:r w:rsidR="00571B79">
        <w:rPr>
          <w:rFonts w:ascii="Arial" w:hAnsi="Arial" w:cs="Arial"/>
          <w:sz w:val="22"/>
          <w:szCs w:val="22"/>
          <w:lang w:eastAsia="x-none"/>
        </w:rPr>
        <w:t>“ a dále v dalších kapitolách</w:t>
      </w:r>
      <w:r w:rsidR="008B091D">
        <w:rPr>
          <w:rFonts w:ascii="Arial" w:hAnsi="Arial" w:cs="Arial"/>
          <w:sz w:val="22"/>
          <w:szCs w:val="22"/>
          <w:lang w:eastAsia="x-none"/>
        </w:rPr>
        <w:t xml:space="preserve"> Popisu návrhu řešení, je-li to </w:t>
      </w:r>
      <w:r w:rsidR="008B091D" w:rsidRPr="008B091D">
        <w:rPr>
          <w:rFonts w:ascii="Arial" w:hAnsi="Arial" w:cs="Arial"/>
          <w:sz w:val="22"/>
          <w:szCs w:val="22"/>
          <w:lang w:eastAsia="x-none"/>
        </w:rPr>
        <w:t xml:space="preserve">dle čl. 3.2 zadávací </w:t>
      </w:r>
      <w:r w:rsidR="00886F5D">
        <w:rPr>
          <w:rFonts w:ascii="Arial" w:hAnsi="Arial" w:cs="Arial"/>
          <w:sz w:val="22"/>
          <w:szCs w:val="22"/>
          <w:lang w:eastAsia="x-none"/>
        </w:rPr>
        <w:t xml:space="preserve">dokumentace </w:t>
      </w:r>
      <w:r w:rsidR="008B091D">
        <w:rPr>
          <w:rFonts w:ascii="Arial" w:hAnsi="Arial" w:cs="Arial"/>
          <w:sz w:val="22"/>
          <w:szCs w:val="22"/>
          <w:lang w:eastAsia="x-none"/>
        </w:rPr>
        <w:t xml:space="preserve">relevantní. </w:t>
      </w:r>
    </w:p>
    <w:p w14:paraId="45EE3075" w14:textId="4597959F" w:rsidR="00571B79" w:rsidRPr="00571B79" w:rsidRDefault="00571B79" w:rsidP="00E5320F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571B79">
        <w:rPr>
          <w:rFonts w:ascii="Arial" w:hAnsi="Arial" w:cs="Arial"/>
          <w:b/>
          <w:sz w:val="22"/>
          <w:szCs w:val="22"/>
          <w:lang w:eastAsia="x-none"/>
        </w:rPr>
        <w:t xml:space="preserve">Zadavatel nepovažuje za nezbytné jakkoliv dále upravovat očekávání pro jednotlivé kapitoly a hodnotící kritéria, neboť tato jsou v zadávacích podmínkách vymezena úplně a jednoznačně. </w:t>
      </w:r>
    </w:p>
    <w:p w14:paraId="66594950" w14:textId="13B5F113" w:rsidR="00BE7357" w:rsidRDefault="00571B79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 </w:t>
      </w:r>
    </w:p>
    <w:p w14:paraId="28FCABF7" w14:textId="4DC83FB8" w:rsidR="00392F02" w:rsidRPr="00392F02" w:rsidRDefault="00392F02" w:rsidP="00392F02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392F02">
        <w:rPr>
          <w:rFonts w:ascii="Arial" w:hAnsi="Arial" w:cs="Arial"/>
          <w:b/>
          <w:sz w:val="22"/>
          <w:szCs w:val="22"/>
          <w:lang w:eastAsia="x-none"/>
        </w:rPr>
        <w:t>Dotaz č. 3</w:t>
      </w:r>
      <w:r w:rsidR="00F9464A">
        <w:rPr>
          <w:rFonts w:ascii="Arial" w:hAnsi="Arial" w:cs="Arial"/>
          <w:b/>
          <w:sz w:val="22"/>
          <w:szCs w:val="22"/>
          <w:lang w:eastAsia="x-none"/>
        </w:rPr>
        <w:t>5</w:t>
      </w:r>
    </w:p>
    <w:p w14:paraId="2CDF28B6" w14:textId="11A8AAA5" w:rsidR="00E5320F" w:rsidRPr="00E5320F" w:rsidRDefault="00E5320F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E5320F">
        <w:rPr>
          <w:rFonts w:ascii="Arial" w:hAnsi="Arial" w:cs="Arial"/>
          <w:sz w:val="22"/>
          <w:szCs w:val="22"/>
          <w:lang w:eastAsia="x-none"/>
        </w:rPr>
        <w:t xml:space="preserve">V kapitole 8 Projektové řízení, organizace a harmonogram projektu je jako očekávání uvedeno "Popis přístupu k řízení a zajištění bezpečnosti celkového řešení, tedy systému IS ESF 2014+ i portálového prostředí, zajištění bezpečného uživatelského přístupu </w:t>
      </w:r>
      <w:r w:rsidR="00B93487">
        <w:rPr>
          <w:rFonts w:ascii="Arial" w:hAnsi="Arial" w:cs="Arial"/>
          <w:sz w:val="22"/>
          <w:szCs w:val="22"/>
          <w:lang w:eastAsia="x-none"/>
        </w:rPr>
        <w:br/>
      </w:r>
      <w:r w:rsidRPr="00E5320F">
        <w:rPr>
          <w:rFonts w:ascii="Arial" w:hAnsi="Arial" w:cs="Arial"/>
          <w:sz w:val="22"/>
          <w:szCs w:val="22"/>
          <w:lang w:eastAsia="x-none"/>
        </w:rPr>
        <w:t>a komplexního zabezpečení zpracovávaných dat." Tyto informace jsou podkladem pro hodnocení v kapitole Zajištění bezpečnosti řešení" - "propracovanější zabezpečení v souladu s obecně uznávanými normami bezpečnosti informačních systémů"</w:t>
      </w:r>
    </w:p>
    <w:p w14:paraId="0829AAF5" w14:textId="0EA72BAD" w:rsidR="00E5320F" w:rsidRPr="00E5320F" w:rsidRDefault="00E5320F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E5320F">
        <w:rPr>
          <w:rFonts w:ascii="Arial" w:hAnsi="Arial" w:cs="Arial"/>
          <w:sz w:val="22"/>
          <w:szCs w:val="22"/>
          <w:lang w:eastAsia="x-none"/>
        </w:rPr>
        <w:t xml:space="preserve">V které kapitole mají být rozpracovány informace o řízení bezpečnosti? Je možné dát </w:t>
      </w:r>
      <w:r w:rsidR="00B93487">
        <w:rPr>
          <w:rFonts w:ascii="Arial" w:hAnsi="Arial" w:cs="Arial"/>
          <w:sz w:val="22"/>
          <w:szCs w:val="22"/>
          <w:lang w:eastAsia="x-none"/>
        </w:rPr>
        <w:br/>
      </w:r>
      <w:r w:rsidRPr="00E5320F">
        <w:rPr>
          <w:rFonts w:ascii="Arial" w:hAnsi="Arial" w:cs="Arial"/>
          <w:sz w:val="22"/>
          <w:szCs w:val="22"/>
          <w:lang w:eastAsia="x-none"/>
        </w:rPr>
        <w:t>do souladu očekávání pro jednotlivé kapitoly a hodnotící kritéria (např</w:t>
      </w:r>
      <w:r w:rsidR="00657320">
        <w:rPr>
          <w:rFonts w:ascii="Arial" w:hAnsi="Arial" w:cs="Arial"/>
          <w:sz w:val="22"/>
          <w:szCs w:val="22"/>
          <w:lang w:eastAsia="x-none"/>
        </w:rPr>
        <w:t>.</w:t>
      </w:r>
      <w:r w:rsidRPr="00E5320F">
        <w:rPr>
          <w:rFonts w:ascii="Arial" w:hAnsi="Arial" w:cs="Arial"/>
          <w:sz w:val="22"/>
          <w:szCs w:val="22"/>
          <w:lang w:eastAsia="x-none"/>
        </w:rPr>
        <w:t xml:space="preserve"> formou tabulky Kapitola -&gt; Očekávání -&gt; Hodnotící kritéria)? </w:t>
      </w:r>
    </w:p>
    <w:p w14:paraId="53ED304D" w14:textId="77777777" w:rsidR="00392F02" w:rsidRDefault="00392F02" w:rsidP="00392F02">
      <w:pPr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E5320F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41A0AB03" w14:textId="3E433402" w:rsidR="00886F5D" w:rsidRPr="00B8464F" w:rsidRDefault="00886F5D" w:rsidP="00886F5D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ED382E">
        <w:rPr>
          <w:rFonts w:ascii="Arial" w:hAnsi="Arial" w:cs="Arial"/>
          <w:sz w:val="22"/>
          <w:szCs w:val="22"/>
          <w:lang w:eastAsia="x-none"/>
        </w:rPr>
        <w:t>Zadavatel ve vztahu k</w:t>
      </w:r>
      <w:r w:rsidR="00C1236A">
        <w:rPr>
          <w:rFonts w:ascii="Arial" w:hAnsi="Arial" w:cs="Arial"/>
          <w:sz w:val="22"/>
          <w:szCs w:val="22"/>
          <w:lang w:eastAsia="x-none"/>
        </w:rPr>
        <w:t xml:space="preserve"> tomuto </w:t>
      </w:r>
      <w:r w:rsidRPr="00ED382E">
        <w:rPr>
          <w:rFonts w:ascii="Arial" w:hAnsi="Arial" w:cs="Arial"/>
          <w:sz w:val="22"/>
          <w:szCs w:val="22"/>
          <w:lang w:eastAsia="x-none"/>
        </w:rPr>
        <w:t xml:space="preserve">dotazu poukazuje na odpověď k Dotazu č. 31 výše a uvádí, že </w:t>
      </w:r>
      <w:r w:rsidRPr="00B8464F">
        <w:rPr>
          <w:rFonts w:ascii="Arial" w:hAnsi="Arial" w:cs="Arial"/>
          <w:sz w:val="22"/>
          <w:szCs w:val="22"/>
          <w:u w:val="single"/>
          <w:lang w:eastAsia="x-none"/>
        </w:rPr>
        <w:t>závazné</w:t>
      </w:r>
      <w:r w:rsidRPr="00ED382E">
        <w:rPr>
          <w:rFonts w:ascii="Arial" w:hAnsi="Arial" w:cs="Arial"/>
          <w:sz w:val="22"/>
          <w:szCs w:val="22"/>
          <w:lang w:eastAsia="x-none"/>
        </w:rPr>
        <w:t xml:space="preserve"> formální dělení kapitol Popisu návrhu řešení je bezpodmínečně vyžadováno právě </w:t>
      </w:r>
      <w:r w:rsidR="00B93487">
        <w:rPr>
          <w:rFonts w:ascii="Arial" w:hAnsi="Arial" w:cs="Arial"/>
          <w:sz w:val="22"/>
          <w:szCs w:val="22"/>
          <w:lang w:eastAsia="x-none"/>
        </w:rPr>
        <w:br/>
      </w:r>
      <w:bookmarkStart w:id="0" w:name="_GoBack"/>
      <w:bookmarkEnd w:id="0"/>
      <w:r w:rsidRPr="00ED382E">
        <w:rPr>
          <w:rFonts w:ascii="Arial" w:hAnsi="Arial" w:cs="Arial"/>
          <w:sz w:val="22"/>
          <w:szCs w:val="22"/>
          <w:lang w:eastAsia="x-none"/>
        </w:rPr>
        <w:t xml:space="preserve">z důvodu systematického a přehledného uvádění většiny informací k danému hodnotícímu </w:t>
      </w:r>
      <w:proofErr w:type="spellStart"/>
      <w:r w:rsidRPr="00ED382E">
        <w:rPr>
          <w:rFonts w:ascii="Arial" w:hAnsi="Arial" w:cs="Arial"/>
          <w:sz w:val="22"/>
          <w:szCs w:val="22"/>
          <w:lang w:eastAsia="x-none"/>
        </w:rPr>
        <w:t>subkritériu</w:t>
      </w:r>
      <w:proofErr w:type="spellEnd"/>
      <w:r w:rsidRPr="00ED382E">
        <w:rPr>
          <w:rFonts w:ascii="Arial" w:hAnsi="Arial" w:cs="Arial"/>
          <w:sz w:val="22"/>
          <w:szCs w:val="22"/>
          <w:lang w:eastAsia="x-none"/>
        </w:rPr>
        <w:t xml:space="preserve">. </w:t>
      </w:r>
      <w:r w:rsidR="00B8464F" w:rsidRPr="00B8464F">
        <w:rPr>
          <w:rFonts w:ascii="Arial" w:hAnsi="Arial" w:cs="Arial"/>
          <w:b/>
          <w:sz w:val="22"/>
          <w:szCs w:val="22"/>
          <w:lang w:eastAsia="x-none"/>
        </w:rPr>
        <w:t>Předmětem hodnocení však bude kvalita a technická úroveň nabízeného řešení jako celku.</w:t>
      </w:r>
    </w:p>
    <w:p w14:paraId="3673A591" w14:textId="10668635" w:rsidR="003D7788" w:rsidRDefault="00571B79" w:rsidP="00571B79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lastRenderedPageBreak/>
        <w:t xml:space="preserve">Ve světle odpovědí na dotazy výše zadavatel uvádí, že </w:t>
      </w:r>
      <w:r w:rsidRPr="00BE7357">
        <w:rPr>
          <w:rFonts w:ascii="Arial" w:hAnsi="Arial" w:cs="Arial"/>
          <w:sz w:val="22"/>
          <w:szCs w:val="22"/>
          <w:lang w:eastAsia="x-none"/>
        </w:rPr>
        <w:t xml:space="preserve">informace o </w:t>
      </w:r>
      <w:r w:rsidRPr="00571B79">
        <w:rPr>
          <w:rFonts w:ascii="Arial" w:hAnsi="Arial" w:cs="Arial"/>
          <w:sz w:val="22"/>
          <w:szCs w:val="22"/>
          <w:lang w:eastAsia="x-none"/>
        </w:rPr>
        <w:t>řízení bezpečnosti</w:t>
      </w:r>
      <w:r>
        <w:rPr>
          <w:rFonts w:ascii="Arial" w:hAnsi="Arial" w:cs="Arial"/>
          <w:sz w:val="22"/>
          <w:szCs w:val="22"/>
          <w:lang w:eastAsia="x-none"/>
        </w:rPr>
        <w:t xml:space="preserve"> mají být uvedeny v kapitole „6.</w:t>
      </w:r>
      <w:r w:rsidRPr="00571B79">
        <w:rPr>
          <w:rFonts w:ascii="Arial" w:hAnsi="Arial" w:cs="Arial"/>
          <w:sz w:val="22"/>
          <w:szCs w:val="22"/>
          <w:lang w:eastAsia="x-none"/>
        </w:rPr>
        <w:t xml:space="preserve"> Zajištění bezpečnosti řešení</w:t>
      </w:r>
      <w:r>
        <w:rPr>
          <w:rFonts w:ascii="Arial" w:hAnsi="Arial" w:cs="Arial"/>
          <w:sz w:val="22"/>
          <w:szCs w:val="22"/>
          <w:lang w:eastAsia="x-none"/>
        </w:rPr>
        <w:t xml:space="preserve">“ </w:t>
      </w:r>
      <w:r w:rsidR="00886F5D" w:rsidRPr="00886F5D">
        <w:rPr>
          <w:rFonts w:ascii="Arial" w:hAnsi="Arial" w:cs="Arial"/>
          <w:sz w:val="22"/>
          <w:szCs w:val="22"/>
          <w:lang w:eastAsia="x-none"/>
        </w:rPr>
        <w:t>a dále v dalších kapitolách Popisu návrhu řešení, je-li to dle čl. 3.2 zadávací dokumentace relevantní</w:t>
      </w:r>
      <w:r w:rsidR="00886F5D">
        <w:rPr>
          <w:rFonts w:ascii="Arial" w:hAnsi="Arial" w:cs="Arial"/>
          <w:sz w:val="22"/>
          <w:szCs w:val="22"/>
          <w:lang w:eastAsia="x-none"/>
        </w:rPr>
        <w:t>.</w:t>
      </w:r>
    </w:p>
    <w:p w14:paraId="422966F4" w14:textId="5109CBD5" w:rsidR="00571B79" w:rsidRDefault="00571B79" w:rsidP="00571B79">
      <w:pPr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571B79">
        <w:rPr>
          <w:rFonts w:ascii="Arial" w:hAnsi="Arial" w:cs="Arial"/>
          <w:b/>
          <w:sz w:val="22"/>
          <w:szCs w:val="22"/>
          <w:lang w:eastAsia="x-none"/>
        </w:rPr>
        <w:t>Zadavatel nepovažuje za nezbytné jakkoliv dále upravovat očekávání pro jednotlivé kapitoly a hodnotící kritéria, neboť tato jsou v zadávacích podmínkách vymezena úplně a jednoznačně</w:t>
      </w:r>
    </w:p>
    <w:p w14:paraId="495F67C5" w14:textId="77777777" w:rsidR="00571B79" w:rsidRDefault="00571B79" w:rsidP="00392F02">
      <w:pPr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</w:p>
    <w:p w14:paraId="13006273" w14:textId="637DD407" w:rsidR="00392F02" w:rsidRPr="00392F02" w:rsidRDefault="00392F02" w:rsidP="00392F02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392F02">
        <w:rPr>
          <w:rFonts w:ascii="Arial" w:hAnsi="Arial" w:cs="Arial"/>
          <w:b/>
          <w:sz w:val="22"/>
          <w:szCs w:val="22"/>
          <w:lang w:eastAsia="x-none"/>
        </w:rPr>
        <w:t>Dotaz č. 3</w:t>
      </w:r>
      <w:r w:rsidR="00F9464A">
        <w:rPr>
          <w:rFonts w:ascii="Arial" w:hAnsi="Arial" w:cs="Arial"/>
          <w:b/>
          <w:sz w:val="22"/>
          <w:szCs w:val="22"/>
          <w:lang w:eastAsia="x-none"/>
        </w:rPr>
        <w:t>6</w:t>
      </w:r>
    </w:p>
    <w:p w14:paraId="41902E81" w14:textId="584B415C" w:rsidR="00E5320F" w:rsidRDefault="00E5320F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E5320F">
        <w:rPr>
          <w:rFonts w:ascii="Arial" w:hAnsi="Arial" w:cs="Arial"/>
          <w:sz w:val="22"/>
          <w:szCs w:val="22"/>
          <w:lang w:eastAsia="x-none"/>
        </w:rPr>
        <w:t>Je požadováno, aby součástí nabídky byly grafické návrhy portálu resp. informačního systému?</w:t>
      </w:r>
    </w:p>
    <w:p w14:paraId="46D51F13" w14:textId="77777777" w:rsidR="00392F02" w:rsidRDefault="00392F02" w:rsidP="00392F02">
      <w:pPr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E5320F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59B75CFD" w14:textId="0D0187F5" w:rsidR="00571B79" w:rsidRPr="00571B79" w:rsidRDefault="00571B79" w:rsidP="00392F02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571B79">
        <w:rPr>
          <w:rFonts w:ascii="Arial" w:hAnsi="Arial" w:cs="Arial"/>
          <w:sz w:val="22"/>
          <w:szCs w:val="22"/>
          <w:lang w:eastAsia="x-none"/>
        </w:rPr>
        <w:t>Zadavatel k dotaz</w:t>
      </w:r>
      <w:r>
        <w:rPr>
          <w:rFonts w:ascii="Arial" w:hAnsi="Arial" w:cs="Arial"/>
          <w:sz w:val="22"/>
          <w:szCs w:val="22"/>
          <w:lang w:eastAsia="x-none"/>
        </w:rPr>
        <w:t>u</w:t>
      </w:r>
      <w:r w:rsidRPr="00571B79">
        <w:rPr>
          <w:rFonts w:ascii="Arial" w:hAnsi="Arial" w:cs="Arial"/>
          <w:sz w:val="22"/>
          <w:szCs w:val="22"/>
          <w:lang w:eastAsia="x-none"/>
        </w:rPr>
        <w:t xml:space="preserve"> uchazeče uvádí, že </w:t>
      </w:r>
      <w:r w:rsidR="00074B88">
        <w:rPr>
          <w:rFonts w:ascii="Arial" w:hAnsi="Arial" w:cs="Arial"/>
          <w:sz w:val="22"/>
          <w:szCs w:val="22"/>
          <w:lang w:eastAsia="x-none"/>
        </w:rPr>
        <w:t xml:space="preserve">zadávací dokumentace tento požadavek </w:t>
      </w:r>
      <w:r w:rsidR="00074B88" w:rsidRPr="00074B88">
        <w:rPr>
          <w:rFonts w:ascii="Arial" w:hAnsi="Arial" w:cs="Arial"/>
          <w:sz w:val="22"/>
          <w:szCs w:val="22"/>
          <w:lang w:eastAsia="x-none"/>
        </w:rPr>
        <w:t xml:space="preserve">explicitně </w:t>
      </w:r>
      <w:r w:rsidR="00074B88">
        <w:rPr>
          <w:rFonts w:ascii="Arial" w:hAnsi="Arial" w:cs="Arial"/>
          <w:sz w:val="22"/>
          <w:szCs w:val="22"/>
          <w:lang w:eastAsia="x-none"/>
        </w:rPr>
        <w:t xml:space="preserve">nestanoví. </w:t>
      </w:r>
      <w:r w:rsidR="00FB195A">
        <w:rPr>
          <w:rFonts w:ascii="Arial" w:hAnsi="Arial" w:cs="Arial"/>
          <w:sz w:val="22"/>
          <w:szCs w:val="22"/>
          <w:lang w:eastAsia="x-none"/>
        </w:rPr>
        <w:t xml:space="preserve">Celkový web design inovovaného portálu esfcr.cz pro účely období 2014 – 2020 </w:t>
      </w:r>
      <w:r w:rsidR="00C1236A">
        <w:rPr>
          <w:rFonts w:ascii="Arial" w:hAnsi="Arial" w:cs="Arial"/>
          <w:sz w:val="22"/>
          <w:szCs w:val="22"/>
          <w:lang w:eastAsia="x-none"/>
        </w:rPr>
        <w:t xml:space="preserve">provozovaného </w:t>
      </w:r>
      <w:r w:rsidR="00FB195A">
        <w:rPr>
          <w:rFonts w:ascii="Arial" w:hAnsi="Arial" w:cs="Arial"/>
          <w:sz w:val="22"/>
          <w:szCs w:val="22"/>
          <w:lang w:eastAsia="x-none"/>
        </w:rPr>
        <w:t xml:space="preserve">na požadovaném </w:t>
      </w:r>
      <w:proofErr w:type="spellStart"/>
      <w:r w:rsidR="00FB195A">
        <w:rPr>
          <w:rFonts w:ascii="Arial" w:hAnsi="Arial" w:cs="Arial"/>
          <w:sz w:val="22"/>
          <w:szCs w:val="22"/>
          <w:lang w:eastAsia="x-none"/>
        </w:rPr>
        <w:t>frameworku</w:t>
      </w:r>
      <w:proofErr w:type="spellEnd"/>
      <w:r w:rsidR="00FB195A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DE2A07">
        <w:rPr>
          <w:rFonts w:ascii="Arial" w:hAnsi="Arial" w:cs="Arial"/>
          <w:sz w:val="22"/>
          <w:szCs w:val="22"/>
          <w:lang w:eastAsia="x-none"/>
        </w:rPr>
        <w:t xml:space="preserve">není </w:t>
      </w:r>
      <w:r w:rsidR="00FB195A">
        <w:rPr>
          <w:rFonts w:ascii="Arial" w:hAnsi="Arial" w:cs="Arial"/>
          <w:sz w:val="22"/>
          <w:szCs w:val="22"/>
          <w:lang w:eastAsia="x-none"/>
        </w:rPr>
        <w:t xml:space="preserve">součástí </w:t>
      </w:r>
      <w:r w:rsidR="00886F5D">
        <w:rPr>
          <w:rFonts w:ascii="Arial" w:hAnsi="Arial" w:cs="Arial"/>
          <w:sz w:val="22"/>
          <w:szCs w:val="22"/>
          <w:lang w:eastAsia="x-none"/>
        </w:rPr>
        <w:t>předmětu plnění veřejné zakázky</w:t>
      </w:r>
      <w:r w:rsidR="00FB195A">
        <w:rPr>
          <w:rFonts w:ascii="Arial" w:hAnsi="Arial" w:cs="Arial"/>
          <w:sz w:val="22"/>
          <w:szCs w:val="22"/>
          <w:lang w:eastAsia="x-none"/>
        </w:rPr>
        <w:t xml:space="preserve">, a není tudíž požadováno, aby celkový web design portálového řešení byl součástí nabídky. </w:t>
      </w:r>
      <w:r w:rsidR="00DE2A07">
        <w:rPr>
          <w:rFonts w:ascii="Arial" w:hAnsi="Arial" w:cs="Arial"/>
          <w:sz w:val="22"/>
          <w:szCs w:val="22"/>
          <w:lang w:eastAsia="x-none"/>
        </w:rPr>
        <w:t>Kompletní grafický manuál a principy použitelnosti grafických prvků pro portál esfcr.cz bude mít vítězný uchazeč k dispozici ze strany zadavatele v průběhu fáze „Návrhu realizace“. Pokud se týká specificky IS ESF 2014+, zadávací dokumentace v části 3.2. „Požadavky na výstupy v rámci nabídky“ stanoví explicitně požadavek v části 2. Nabídky „</w:t>
      </w:r>
      <w:r w:rsidR="00DE2A07" w:rsidRPr="00DE2A07">
        <w:rPr>
          <w:rFonts w:ascii="Arial" w:hAnsi="Arial" w:cs="Arial"/>
          <w:sz w:val="22"/>
          <w:szCs w:val="22"/>
          <w:lang w:eastAsia="x-none"/>
        </w:rPr>
        <w:t>Návrh funkcionality IS ESF 2014+</w:t>
      </w:r>
      <w:r w:rsidR="00DE2A07">
        <w:rPr>
          <w:rFonts w:ascii="Arial" w:hAnsi="Arial" w:cs="Arial"/>
          <w:sz w:val="22"/>
          <w:szCs w:val="22"/>
          <w:lang w:eastAsia="x-none"/>
        </w:rPr>
        <w:t>“ také „</w:t>
      </w:r>
      <w:r w:rsidR="00DE2A07" w:rsidRPr="00DE2A07">
        <w:rPr>
          <w:rFonts w:ascii="Arial" w:hAnsi="Arial" w:cs="Arial"/>
          <w:sz w:val="22"/>
          <w:szCs w:val="22"/>
          <w:lang w:eastAsia="x-none"/>
        </w:rPr>
        <w:t>návrh struktury grafického uživatelského</w:t>
      </w:r>
      <w:r w:rsidR="008429ED">
        <w:rPr>
          <w:rFonts w:ascii="Arial" w:hAnsi="Arial" w:cs="Arial"/>
          <w:sz w:val="22"/>
          <w:szCs w:val="22"/>
          <w:lang w:eastAsia="x-none"/>
        </w:rPr>
        <w:t xml:space="preserve"> rozhraní</w:t>
      </w:r>
      <w:r w:rsidR="00DE2A07">
        <w:rPr>
          <w:rFonts w:ascii="Arial" w:hAnsi="Arial" w:cs="Arial"/>
          <w:sz w:val="22"/>
          <w:szCs w:val="22"/>
          <w:lang w:eastAsia="x-none"/>
        </w:rPr>
        <w:t xml:space="preserve">“. </w:t>
      </w:r>
      <w:r w:rsidR="00DE2A07" w:rsidRPr="00DE2A07">
        <w:rPr>
          <w:rFonts w:ascii="Arial" w:hAnsi="Arial" w:cs="Arial"/>
          <w:sz w:val="22"/>
          <w:szCs w:val="22"/>
          <w:lang w:eastAsia="x-none"/>
        </w:rPr>
        <w:t xml:space="preserve"> </w:t>
      </w:r>
      <w:r w:rsidR="00DE2A07">
        <w:rPr>
          <w:rFonts w:ascii="Arial" w:hAnsi="Arial" w:cs="Arial"/>
          <w:sz w:val="22"/>
          <w:szCs w:val="22"/>
          <w:lang w:eastAsia="x-none"/>
        </w:rPr>
        <w:t>Jedná se tedy o strukturu stránek, nikoliv o detailní grafické návrhy. Detailní g</w:t>
      </w:r>
      <w:r w:rsidR="00C1236A" w:rsidRPr="00B8464F">
        <w:rPr>
          <w:rFonts w:ascii="Arial" w:hAnsi="Arial" w:cs="Arial"/>
          <w:sz w:val="22"/>
          <w:szCs w:val="22"/>
          <w:lang w:eastAsia="x-none"/>
        </w:rPr>
        <w:t xml:space="preserve">rafické </w:t>
      </w:r>
      <w:r w:rsidR="00C1236A" w:rsidRPr="00C1236A">
        <w:rPr>
          <w:rFonts w:ascii="Arial" w:hAnsi="Arial" w:cs="Arial"/>
          <w:sz w:val="22"/>
          <w:szCs w:val="22"/>
          <w:lang w:eastAsia="x-none"/>
        </w:rPr>
        <w:t xml:space="preserve">návrhy </w:t>
      </w:r>
      <w:r w:rsidR="00DE2A07">
        <w:rPr>
          <w:rFonts w:ascii="Arial" w:hAnsi="Arial" w:cs="Arial"/>
          <w:sz w:val="22"/>
          <w:szCs w:val="22"/>
          <w:lang w:eastAsia="x-none"/>
        </w:rPr>
        <w:t xml:space="preserve">týkající se specificky IS ESF 2014+ </w:t>
      </w:r>
      <w:r w:rsidR="00A47ADD">
        <w:rPr>
          <w:rFonts w:ascii="Arial" w:hAnsi="Arial" w:cs="Arial"/>
          <w:sz w:val="22"/>
          <w:szCs w:val="22"/>
          <w:lang w:eastAsia="x-none"/>
        </w:rPr>
        <w:t>bud</w:t>
      </w:r>
      <w:r w:rsidR="00C1236A">
        <w:rPr>
          <w:rFonts w:ascii="Arial" w:hAnsi="Arial" w:cs="Arial"/>
          <w:sz w:val="22"/>
          <w:szCs w:val="22"/>
          <w:lang w:eastAsia="x-none"/>
        </w:rPr>
        <w:t>ou</w:t>
      </w:r>
      <w:r w:rsidR="00A47ADD">
        <w:rPr>
          <w:rFonts w:ascii="Arial" w:hAnsi="Arial" w:cs="Arial"/>
          <w:sz w:val="22"/>
          <w:szCs w:val="22"/>
          <w:lang w:eastAsia="x-none"/>
        </w:rPr>
        <w:t xml:space="preserve"> řešen</w:t>
      </w:r>
      <w:r w:rsidR="00C1236A">
        <w:rPr>
          <w:rFonts w:ascii="Arial" w:hAnsi="Arial" w:cs="Arial"/>
          <w:sz w:val="22"/>
          <w:szCs w:val="22"/>
          <w:lang w:eastAsia="x-none"/>
        </w:rPr>
        <w:t>y</w:t>
      </w:r>
      <w:r w:rsidR="00A47ADD">
        <w:rPr>
          <w:rFonts w:ascii="Arial" w:hAnsi="Arial" w:cs="Arial"/>
          <w:sz w:val="22"/>
          <w:szCs w:val="22"/>
          <w:lang w:eastAsia="x-none"/>
        </w:rPr>
        <w:t xml:space="preserve"> až ve fázi Návrhu realizace.</w:t>
      </w:r>
    </w:p>
    <w:p w14:paraId="4D62D3D0" w14:textId="77777777" w:rsidR="00392F02" w:rsidRPr="00E5320F" w:rsidRDefault="00392F02" w:rsidP="00E5320F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</w:p>
    <w:p w14:paraId="4D78383F" w14:textId="317E420A" w:rsidR="00392F02" w:rsidRPr="00392F02" w:rsidRDefault="00392F02" w:rsidP="00392F02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 xml:space="preserve">Dotaz č. </w:t>
      </w:r>
      <w:r w:rsidR="00F9464A">
        <w:rPr>
          <w:rFonts w:ascii="Arial" w:hAnsi="Arial" w:cs="Arial"/>
          <w:b/>
          <w:sz w:val="22"/>
          <w:szCs w:val="22"/>
          <w:lang w:eastAsia="x-none"/>
        </w:rPr>
        <w:t>37</w:t>
      </w:r>
    </w:p>
    <w:p w14:paraId="47160DB4" w14:textId="4A876AD0" w:rsidR="00E5320F" w:rsidRDefault="00E5320F" w:rsidP="00E5320F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  <w:r w:rsidRPr="00E5320F">
        <w:rPr>
          <w:rFonts w:ascii="Arial" w:hAnsi="Arial" w:cs="Arial"/>
          <w:sz w:val="22"/>
          <w:szCs w:val="22"/>
          <w:lang w:eastAsia="x-none"/>
        </w:rPr>
        <w:t>Očekává se, že nabídka bude obsahovat konkrétní artefakty šablon dokumentů, které budou využívány v rámci projektu?</w:t>
      </w:r>
    </w:p>
    <w:p w14:paraId="51F4D4CC" w14:textId="77777777" w:rsidR="00392F02" w:rsidRDefault="00392F02" w:rsidP="00392F02">
      <w:pPr>
        <w:spacing w:after="120" w:line="320" w:lineRule="atLeast"/>
        <w:jc w:val="both"/>
        <w:rPr>
          <w:rFonts w:ascii="Arial" w:hAnsi="Arial" w:cs="Arial"/>
          <w:sz w:val="22"/>
          <w:szCs w:val="22"/>
          <w:u w:val="single"/>
          <w:lang w:eastAsia="x-none"/>
        </w:rPr>
      </w:pPr>
      <w:r w:rsidRPr="00E5320F">
        <w:rPr>
          <w:rFonts w:ascii="Arial" w:hAnsi="Arial" w:cs="Arial"/>
          <w:sz w:val="22"/>
          <w:szCs w:val="22"/>
          <w:u w:val="single"/>
          <w:lang w:eastAsia="x-none"/>
        </w:rPr>
        <w:t>Odpověď zadavatele:</w:t>
      </w:r>
    </w:p>
    <w:p w14:paraId="34189E83" w14:textId="02713DEF" w:rsidR="00E5320F" w:rsidRDefault="00074B88" w:rsidP="00A976A3">
      <w:pPr>
        <w:spacing w:after="120" w:line="320" w:lineRule="atLeast"/>
        <w:jc w:val="both"/>
        <w:rPr>
          <w:rFonts w:ascii="Arial" w:hAnsi="Arial" w:cs="Arial"/>
          <w:sz w:val="22"/>
          <w:szCs w:val="22"/>
          <w:lang w:eastAsia="x-none"/>
        </w:rPr>
      </w:pPr>
      <w:r w:rsidRPr="00571B79">
        <w:rPr>
          <w:rFonts w:ascii="Arial" w:hAnsi="Arial" w:cs="Arial"/>
          <w:sz w:val="22"/>
          <w:szCs w:val="22"/>
          <w:lang w:eastAsia="x-none"/>
        </w:rPr>
        <w:t>Zadavatel k dotaz</w:t>
      </w:r>
      <w:r>
        <w:rPr>
          <w:rFonts w:ascii="Arial" w:hAnsi="Arial" w:cs="Arial"/>
          <w:sz w:val="22"/>
          <w:szCs w:val="22"/>
          <w:lang w:eastAsia="x-none"/>
        </w:rPr>
        <w:t>u</w:t>
      </w:r>
      <w:r w:rsidRPr="00571B79">
        <w:rPr>
          <w:rFonts w:ascii="Arial" w:hAnsi="Arial" w:cs="Arial"/>
          <w:sz w:val="22"/>
          <w:szCs w:val="22"/>
          <w:lang w:eastAsia="x-none"/>
        </w:rPr>
        <w:t xml:space="preserve"> uchazeče uvádí, že </w:t>
      </w:r>
      <w:r>
        <w:rPr>
          <w:rFonts w:ascii="Arial" w:hAnsi="Arial" w:cs="Arial"/>
          <w:sz w:val="22"/>
          <w:szCs w:val="22"/>
          <w:lang w:eastAsia="x-none"/>
        </w:rPr>
        <w:t xml:space="preserve">zadávací dokumentace tento požadavek </w:t>
      </w:r>
      <w:r w:rsidR="00FB195A">
        <w:rPr>
          <w:rFonts w:ascii="Arial" w:hAnsi="Arial" w:cs="Arial"/>
          <w:sz w:val="22"/>
          <w:szCs w:val="22"/>
          <w:lang w:eastAsia="x-none"/>
        </w:rPr>
        <w:t xml:space="preserve">explicitně </w:t>
      </w:r>
      <w:r>
        <w:rPr>
          <w:rFonts w:ascii="Arial" w:hAnsi="Arial" w:cs="Arial"/>
          <w:sz w:val="22"/>
          <w:szCs w:val="22"/>
          <w:lang w:eastAsia="x-none"/>
        </w:rPr>
        <w:t>nestanov</w:t>
      </w:r>
      <w:r w:rsidR="00FB195A">
        <w:rPr>
          <w:rFonts w:ascii="Arial" w:hAnsi="Arial" w:cs="Arial"/>
          <w:sz w:val="22"/>
          <w:szCs w:val="22"/>
          <w:lang w:eastAsia="x-none"/>
        </w:rPr>
        <w:t>uje</w:t>
      </w:r>
      <w:r>
        <w:rPr>
          <w:rFonts w:ascii="Arial" w:hAnsi="Arial" w:cs="Arial"/>
          <w:sz w:val="22"/>
          <w:szCs w:val="22"/>
          <w:lang w:eastAsia="x-none"/>
        </w:rPr>
        <w:t>.</w:t>
      </w:r>
    </w:p>
    <w:p w14:paraId="5A21DCCF" w14:textId="77777777" w:rsidR="00AE7460" w:rsidRDefault="00AE7460" w:rsidP="00A976A3">
      <w:pPr>
        <w:spacing w:after="120" w:line="320" w:lineRule="atLeast"/>
        <w:jc w:val="both"/>
        <w:rPr>
          <w:rFonts w:ascii="Arial" w:hAnsi="Arial" w:cs="Arial"/>
          <w:b/>
          <w:sz w:val="22"/>
          <w:szCs w:val="22"/>
          <w:lang w:eastAsia="x-none"/>
        </w:rPr>
      </w:pPr>
    </w:p>
    <w:p w14:paraId="41BB0FBF" w14:textId="44897953" w:rsidR="00876E33" w:rsidRPr="00446DCC" w:rsidRDefault="00876E33" w:rsidP="00A976A3">
      <w:pPr>
        <w:spacing w:after="120" w:line="320" w:lineRule="atLeast"/>
        <w:rPr>
          <w:rFonts w:ascii="Arial" w:hAnsi="Arial" w:cs="Arial"/>
          <w:b/>
          <w:sz w:val="22"/>
          <w:szCs w:val="22"/>
          <w:lang w:eastAsia="x-none"/>
        </w:rPr>
      </w:pPr>
    </w:p>
    <w:p w14:paraId="5EF00127" w14:textId="4E2E7C30" w:rsidR="00886EB0" w:rsidRPr="00446DCC" w:rsidRDefault="00886EB0" w:rsidP="00A31705">
      <w:pPr>
        <w:rPr>
          <w:rFonts w:ascii="Arial" w:hAnsi="Arial" w:cs="Arial"/>
          <w:sz w:val="20"/>
          <w:szCs w:val="20"/>
        </w:rPr>
      </w:pPr>
      <w:r w:rsidRPr="00B8464F">
        <w:rPr>
          <w:rFonts w:ascii="Arial" w:hAnsi="Arial" w:cs="Arial"/>
          <w:sz w:val="22"/>
          <w:szCs w:val="22"/>
          <w:lang w:eastAsia="x-none"/>
        </w:rPr>
        <w:t xml:space="preserve">V Praze dne </w:t>
      </w:r>
      <w:r w:rsidR="00DB2F9C" w:rsidRPr="00B8464F">
        <w:rPr>
          <w:rFonts w:ascii="Arial" w:hAnsi="Arial" w:cs="Arial"/>
          <w:sz w:val="22"/>
          <w:szCs w:val="22"/>
          <w:lang w:eastAsia="x-none"/>
        </w:rPr>
        <w:t>1</w:t>
      </w:r>
      <w:r w:rsidR="0098797B">
        <w:rPr>
          <w:rFonts w:ascii="Arial" w:hAnsi="Arial" w:cs="Arial"/>
          <w:sz w:val="22"/>
          <w:szCs w:val="22"/>
          <w:lang w:eastAsia="x-none"/>
        </w:rPr>
        <w:t>2</w:t>
      </w:r>
      <w:r w:rsidRPr="00B8464F">
        <w:rPr>
          <w:rFonts w:ascii="Arial" w:hAnsi="Arial" w:cs="Arial"/>
          <w:sz w:val="22"/>
          <w:szCs w:val="22"/>
          <w:lang w:eastAsia="x-none"/>
        </w:rPr>
        <w:t xml:space="preserve">. </w:t>
      </w:r>
      <w:r w:rsidR="00D352F9" w:rsidRPr="00B8464F">
        <w:rPr>
          <w:rFonts w:ascii="Arial" w:hAnsi="Arial" w:cs="Arial"/>
          <w:sz w:val="22"/>
          <w:szCs w:val="22"/>
          <w:lang w:eastAsia="x-none"/>
        </w:rPr>
        <w:t>března</w:t>
      </w:r>
      <w:r w:rsidRPr="00B8464F">
        <w:rPr>
          <w:rFonts w:ascii="Arial" w:hAnsi="Arial" w:cs="Arial"/>
          <w:sz w:val="22"/>
          <w:szCs w:val="22"/>
          <w:lang w:eastAsia="x-none"/>
        </w:rPr>
        <w:t xml:space="preserve"> 2014</w:t>
      </w:r>
    </w:p>
    <w:p w14:paraId="16E4CEDB" w14:textId="77777777" w:rsidR="006562A9" w:rsidRPr="00446DCC" w:rsidRDefault="006562A9" w:rsidP="00A31705">
      <w:pPr>
        <w:rPr>
          <w:rFonts w:ascii="Arial" w:hAnsi="Arial" w:cs="Arial"/>
          <w:sz w:val="20"/>
          <w:szCs w:val="20"/>
        </w:rPr>
      </w:pPr>
    </w:p>
    <w:p w14:paraId="58A5D9A0" w14:textId="77777777" w:rsidR="006562A9" w:rsidRPr="00446DCC" w:rsidRDefault="006562A9" w:rsidP="00A31705">
      <w:pPr>
        <w:rPr>
          <w:rFonts w:ascii="Arial" w:hAnsi="Arial" w:cs="Arial"/>
          <w:sz w:val="20"/>
          <w:szCs w:val="20"/>
        </w:rPr>
      </w:pPr>
    </w:p>
    <w:p w14:paraId="6D9AB9BF" w14:textId="77777777" w:rsidR="006562A9" w:rsidRPr="00446DCC" w:rsidRDefault="006562A9" w:rsidP="00A31705">
      <w:pPr>
        <w:rPr>
          <w:rFonts w:ascii="Arial" w:hAnsi="Arial" w:cs="Arial"/>
          <w:b/>
          <w:sz w:val="20"/>
          <w:szCs w:val="20"/>
        </w:rPr>
      </w:pPr>
    </w:p>
    <w:p w14:paraId="3ED1A58F" w14:textId="77777777" w:rsidR="00331330" w:rsidRPr="00446DCC" w:rsidRDefault="00331330" w:rsidP="00A31705">
      <w:pPr>
        <w:rPr>
          <w:rFonts w:ascii="Arial" w:hAnsi="Arial" w:cs="Arial"/>
          <w:sz w:val="20"/>
          <w:szCs w:val="20"/>
        </w:rPr>
      </w:pPr>
    </w:p>
    <w:p w14:paraId="419D0EAB" w14:textId="56EAD94D" w:rsidR="00331330" w:rsidRPr="00446DCC" w:rsidRDefault="00FB1B07" w:rsidP="001D5F52">
      <w:pPr>
        <w:rPr>
          <w:rFonts w:ascii="Arial" w:hAnsi="Arial" w:cs="Arial"/>
          <w:b/>
          <w:sz w:val="20"/>
          <w:szCs w:val="20"/>
        </w:rPr>
      </w:pPr>
      <w:r w:rsidRPr="00446DCC">
        <w:rPr>
          <w:rFonts w:ascii="Arial" w:hAnsi="Arial" w:cs="Arial"/>
          <w:b/>
          <w:sz w:val="20"/>
          <w:szCs w:val="20"/>
        </w:rPr>
        <w:t xml:space="preserve"> </w:t>
      </w:r>
    </w:p>
    <w:sectPr w:rsidR="00331330" w:rsidRPr="00446DCC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8F2C40" w14:textId="77777777" w:rsidR="00FD6EA9" w:rsidRDefault="00FD6EA9">
      <w:r>
        <w:separator/>
      </w:r>
    </w:p>
  </w:endnote>
  <w:endnote w:type="continuationSeparator" w:id="0">
    <w:p w14:paraId="591595B7" w14:textId="77777777" w:rsidR="00FD6EA9" w:rsidRDefault="00FD6EA9">
      <w:r>
        <w:continuationSeparator/>
      </w:r>
    </w:p>
  </w:endnote>
  <w:endnote w:type="continuationNotice" w:id="1">
    <w:p w14:paraId="7E56AEDD" w14:textId="77777777" w:rsidR="00FD6EA9" w:rsidRDefault="00FD6E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9" w14:textId="77777777" w:rsidR="008D723D" w:rsidRDefault="008D723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6E1D71A" w14:textId="77777777"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B" w14:textId="77777777" w:rsidR="008D723D" w:rsidRPr="00CB3734" w:rsidRDefault="008D723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5B76B5">
      <w:rPr>
        <w:rStyle w:val="slostrnky"/>
        <w:rFonts w:ascii="Arial" w:hAnsi="Arial" w:cs="Arial"/>
        <w:noProof/>
        <w:sz w:val="20"/>
        <w:szCs w:val="20"/>
      </w:rPr>
      <w:t>8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5B76B5">
      <w:rPr>
        <w:rStyle w:val="slostrnky"/>
        <w:rFonts w:ascii="Arial" w:hAnsi="Arial" w:cs="Arial"/>
        <w:noProof/>
        <w:sz w:val="20"/>
        <w:szCs w:val="20"/>
      </w:rPr>
      <w:t>8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76E1D71C" w14:textId="77777777"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8928B5" w14:textId="77777777" w:rsidR="00FD6EA9" w:rsidRDefault="00FD6EA9">
      <w:r>
        <w:separator/>
      </w:r>
    </w:p>
  </w:footnote>
  <w:footnote w:type="continuationSeparator" w:id="0">
    <w:p w14:paraId="42FA4B5C" w14:textId="77777777" w:rsidR="00FD6EA9" w:rsidRDefault="00FD6EA9">
      <w:r>
        <w:continuationSeparator/>
      </w:r>
    </w:p>
  </w:footnote>
  <w:footnote w:type="continuationNotice" w:id="1">
    <w:p w14:paraId="3BD181E9" w14:textId="77777777" w:rsidR="00FD6EA9" w:rsidRDefault="00FD6EA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7" w14:textId="77777777"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  <w:r>
      <w:rPr>
        <w:rFonts w:ascii="Verdana" w:hAnsi="Verdana"/>
        <w:noProof/>
        <w:sz w:val="16"/>
        <w:szCs w:val="16"/>
        <w:lang w:val="cs-CZ"/>
      </w:rPr>
      <w:drawing>
        <wp:inline distT="0" distB="0" distL="0" distR="0" wp14:anchorId="76E1D71F" wp14:editId="76E1D720">
          <wp:extent cx="5753100" cy="666750"/>
          <wp:effectExtent l="0" t="0" r="0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E1D718" w14:textId="77777777"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E1D71D" w14:textId="77777777"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  <w:r>
      <w:rPr>
        <w:rFonts w:ascii="Verdana" w:hAnsi="Verdana"/>
        <w:noProof/>
        <w:sz w:val="16"/>
        <w:szCs w:val="16"/>
        <w:lang w:val="cs-CZ"/>
      </w:rPr>
      <w:drawing>
        <wp:inline distT="0" distB="0" distL="0" distR="0" wp14:anchorId="76E1D721" wp14:editId="76E1D722">
          <wp:extent cx="5753100" cy="666750"/>
          <wp:effectExtent l="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2E31C8"/>
    <w:multiLevelType w:val="hybridMultilevel"/>
    <w:tmpl w:val="AE9872A6"/>
    <w:lvl w:ilvl="0" w:tplc="842638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4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141372"/>
    <w:multiLevelType w:val="hybridMultilevel"/>
    <w:tmpl w:val="4A145D6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3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D233F6"/>
    <w:multiLevelType w:val="hybridMultilevel"/>
    <w:tmpl w:val="856E6CC6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40AB1393"/>
    <w:multiLevelType w:val="hybridMultilevel"/>
    <w:tmpl w:val="48F09DB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9F2810"/>
    <w:multiLevelType w:val="hybridMultilevel"/>
    <w:tmpl w:val="A9BAB16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4F785E"/>
    <w:multiLevelType w:val="hybridMultilevel"/>
    <w:tmpl w:val="856E6CC6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5B3B69"/>
    <w:multiLevelType w:val="hybridMultilevel"/>
    <w:tmpl w:val="856E6CC6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70634A"/>
    <w:multiLevelType w:val="hybridMultilevel"/>
    <w:tmpl w:val="F94A0E24"/>
    <w:lvl w:ilvl="0" w:tplc="9104E970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B760E44"/>
    <w:multiLevelType w:val="hybridMultilevel"/>
    <w:tmpl w:val="12E2C72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0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6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"/>
  </w:num>
  <w:num w:numId="3">
    <w:abstractNumId w:val="19"/>
  </w:num>
  <w:num w:numId="4">
    <w:abstractNumId w:val="13"/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35"/>
  </w:num>
  <w:num w:numId="11">
    <w:abstractNumId w:val="6"/>
  </w:num>
  <w:num w:numId="12">
    <w:abstractNumId w:val="12"/>
  </w:num>
  <w:num w:numId="13">
    <w:abstractNumId w:val="21"/>
  </w:num>
  <w:num w:numId="14">
    <w:abstractNumId w:val="34"/>
  </w:num>
  <w:num w:numId="15">
    <w:abstractNumId w:val="32"/>
  </w:num>
  <w:num w:numId="16">
    <w:abstractNumId w:val="27"/>
  </w:num>
  <w:num w:numId="17">
    <w:abstractNumId w:val="0"/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28"/>
  </w:num>
  <w:num w:numId="21">
    <w:abstractNumId w:val="18"/>
  </w:num>
  <w:num w:numId="22">
    <w:abstractNumId w:val="23"/>
  </w:num>
  <w:num w:numId="23">
    <w:abstractNumId w:val="36"/>
  </w:num>
  <w:num w:numId="24">
    <w:abstractNumId w:val="10"/>
  </w:num>
  <w:num w:numId="25">
    <w:abstractNumId w:val="9"/>
  </w:num>
  <w:num w:numId="26">
    <w:abstractNumId w:val="29"/>
  </w:num>
  <w:num w:numId="27">
    <w:abstractNumId w:val="31"/>
  </w:num>
  <w:num w:numId="28">
    <w:abstractNumId w:val="5"/>
  </w:num>
  <w:num w:numId="29">
    <w:abstractNumId w:val="7"/>
  </w:num>
  <w:num w:numId="30">
    <w:abstractNumId w:val="26"/>
  </w:num>
  <w:num w:numId="31">
    <w:abstractNumId w:val="33"/>
  </w:num>
  <w:num w:numId="32">
    <w:abstractNumId w:val="1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</w:num>
  <w:num w:numId="36">
    <w:abstractNumId w:val="25"/>
  </w:num>
  <w:num w:numId="3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</w:num>
  <w:num w:numId="39">
    <w:abstractNumId w:val="8"/>
  </w:num>
  <w:num w:numId="40">
    <w:abstractNumId w:val="15"/>
  </w:num>
  <w:num w:numId="41">
    <w:abstractNumId w:val="16"/>
  </w:num>
  <w:num w:numId="42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3759D"/>
    <w:rsid w:val="000428C5"/>
    <w:rsid w:val="00045D01"/>
    <w:rsid w:val="00064C5D"/>
    <w:rsid w:val="00070DF4"/>
    <w:rsid w:val="00072205"/>
    <w:rsid w:val="00074B88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0D9B"/>
    <w:rsid w:val="000F104B"/>
    <w:rsid w:val="000F29BC"/>
    <w:rsid w:val="000F4268"/>
    <w:rsid w:val="00111576"/>
    <w:rsid w:val="00125A2A"/>
    <w:rsid w:val="001329F3"/>
    <w:rsid w:val="00133748"/>
    <w:rsid w:val="00143374"/>
    <w:rsid w:val="00145853"/>
    <w:rsid w:val="00145970"/>
    <w:rsid w:val="0015673B"/>
    <w:rsid w:val="00157E9F"/>
    <w:rsid w:val="00163920"/>
    <w:rsid w:val="001672AD"/>
    <w:rsid w:val="001718BD"/>
    <w:rsid w:val="00174079"/>
    <w:rsid w:val="001772A5"/>
    <w:rsid w:val="00183D7E"/>
    <w:rsid w:val="0018788F"/>
    <w:rsid w:val="001923A5"/>
    <w:rsid w:val="00194D42"/>
    <w:rsid w:val="0019794C"/>
    <w:rsid w:val="001A0D69"/>
    <w:rsid w:val="001A4E89"/>
    <w:rsid w:val="001A58FD"/>
    <w:rsid w:val="001A72BB"/>
    <w:rsid w:val="001B21DD"/>
    <w:rsid w:val="001B4294"/>
    <w:rsid w:val="001B4CDA"/>
    <w:rsid w:val="001C051F"/>
    <w:rsid w:val="001C436E"/>
    <w:rsid w:val="001C4EBC"/>
    <w:rsid w:val="001C5030"/>
    <w:rsid w:val="001C6EC1"/>
    <w:rsid w:val="001C780F"/>
    <w:rsid w:val="001D5F52"/>
    <w:rsid w:val="001D7730"/>
    <w:rsid w:val="001D7BD8"/>
    <w:rsid w:val="001D7D3D"/>
    <w:rsid w:val="001E516A"/>
    <w:rsid w:val="001F0E98"/>
    <w:rsid w:val="001F4650"/>
    <w:rsid w:val="001F74DA"/>
    <w:rsid w:val="001F76D5"/>
    <w:rsid w:val="001F77FB"/>
    <w:rsid w:val="00203002"/>
    <w:rsid w:val="00206B56"/>
    <w:rsid w:val="00225443"/>
    <w:rsid w:val="00235D48"/>
    <w:rsid w:val="00236E25"/>
    <w:rsid w:val="00237973"/>
    <w:rsid w:val="002410F9"/>
    <w:rsid w:val="00241AC6"/>
    <w:rsid w:val="0024305E"/>
    <w:rsid w:val="0024696A"/>
    <w:rsid w:val="00247BC8"/>
    <w:rsid w:val="00250476"/>
    <w:rsid w:val="00251C70"/>
    <w:rsid w:val="002529A4"/>
    <w:rsid w:val="0025417F"/>
    <w:rsid w:val="002542F4"/>
    <w:rsid w:val="00254EAD"/>
    <w:rsid w:val="002556D0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A7D3E"/>
    <w:rsid w:val="002B1CAA"/>
    <w:rsid w:val="002B304F"/>
    <w:rsid w:val="002B4110"/>
    <w:rsid w:val="002C2462"/>
    <w:rsid w:val="002C6A77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0BE3"/>
    <w:rsid w:val="0031174B"/>
    <w:rsid w:val="00311756"/>
    <w:rsid w:val="003140F9"/>
    <w:rsid w:val="0031507D"/>
    <w:rsid w:val="00323F4D"/>
    <w:rsid w:val="00331330"/>
    <w:rsid w:val="00331F5E"/>
    <w:rsid w:val="00344ED3"/>
    <w:rsid w:val="00353299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92F02"/>
    <w:rsid w:val="003B6310"/>
    <w:rsid w:val="003B7BF5"/>
    <w:rsid w:val="003C500C"/>
    <w:rsid w:val="003C57B9"/>
    <w:rsid w:val="003C5EAA"/>
    <w:rsid w:val="003C74FC"/>
    <w:rsid w:val="003D1AFF"/>
    <w:rsid w:val="003D75D2"/>
    <w:rsid w:val="003D7788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35123"/>
    <w:rsid w:val="004436C9"/>
    <w:rsid w:val="00446DCC"/>
    <w:rsid w:val="0045115E"/>
    <w:rsid w:val="004511C8"/>
    <w:rsid w:val="00456F78"/>
    <w:rsid w:val="0045754F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34EE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61D40"/>
    <w:rsid w:val="00570526"/>
    <w:rsid w:val="00571B79"/>
    <w:rsid w:val="00575442"/>
    <w:rsid w:val="005759CB"/>
    <w:rsid w:val="00576960"/>
    <w:rsid w:val="0059229E"/>
    <w:rsid w:val="005A0C87"/>
    <w:rsid w:val="005B0057"/>
    <w:rsid w:val="005B1F33"/>
    <w:rsid w:val="005B76B5"/>
    <w:rsid w:val="005C0B94"/>
    <w:rsid w:val="005C2358"/>
    <w:rsid w:val="005C7575"/>
    <w:rsid w:val="005D6560"/>
    <w:rsid w:val="005E0712"/>
    <w:rsid w:val="005E07F9"/>
    <w:rsid w:val="005F2E15"/>
    <w:rsid w:val="005F4274"/>
    <w:rsid w:val="005F5C4B"/>
    <w:rsid w:val="005F6D73"/>
    <w:rsid w:val="00602B3C"/>
    <w:rsid w:val="00604E3D"/>
    <w:rsid w:val="00607F2C"/>
    <w:rsid w:val="0061442E"/>
    <w:rsid w:val="006146E4"/>
    <w:rsid w:val="006165E4"/>
    <w:rsid w:val="006204C1"/>
    <w:rsid w:val="0063046C"/>
    <w:rsid w:val="00630C6F"/>
    <w:rsid w:val="00641A09"/>
    <w:rsid w:val="00641A13"/>
    <w:rsid w:val="00650011"/>
    <w:rsid w:val="006503DB"/>
    <w:rsid w:val="0065328E"/>
    <w:rsid w:val="00653CCA"/>
    <w:rsid w:val="00654588"/>
    <w:rsid w:val="00655D5D"/>
    <w:rsid w:val="006562A9"/>
    <w:rsid w:val="00656A53"/>
    <w:rsid w:val="00657320"/>
    <w:rsid w:val="00657EB9"/>
    <w:rsid w:val="0066771D"/>
    <w:rsid w:val="0067413C"/>
    <w:rsid w:val="006856A7"/>
    <w:rsid w:val="006873B5"/>
    <w:rsid w:val="00690E6E"/>
    <w:rsid w:val="00696BF6"/>
    <w:rsid w:val="006A433C"/>
    <w:rsid w:val="006A7274"/>
    <w:rsid w:val="006B057B"/>
    <w:rsid w:val="006C0C11"/>
    <w:rsid w:val="006C0FBA"/>
    <w:rsid w:val="006C1477"/>
    <w:rsid w:val="006C6AFC"/>
    <w:rsid w:val="006D7C6E"/>
    <w:rsid w:val="006F038F"/>
    <w:rsid w:val="006F5877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544BA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36AF"/>
    <w:rsid w:val="007B4A13"/>
    <w:rsid w:val="007B7C70"/>
    <w:rsid w:val="007C1C5F"/>
    <w:rsid w:val="007C4F1E"/>
    <w:rsid w:val="007C60C9"/>
    <w:rsid w:val="007D2C68"/>
    <w:rsid w:val="007D2DF0"/>
    <w:rsid w:val="007D3FF1"/>
    <w:rsid w:val="007D7AC5"/>
    <w:rsid w:val="007E12F7"/>
    <w:rsid w:val="007E6EFD"/>
    <w:rsid w:val="007F1C05"/>
    <w:rsid w:val="007F43A4"/>
    <w:rsid w:val="007F4BAC"/>
    <w:rsid w:val="007F50A5"/>
    <w:rsid w:val="007F70B6"/>
    <w:rsid w:val="00800A05"/>
    <w:rsid w:val="00803A22"/>
    <w:rsid w:val="00803F89"/>
    <w:rsid w:val="008053FF"/>
    <w:rsid w:val="00806AFC"/>
    <w:rsid w:val="00807370"/>
    <w:rsid w:val="00807574"/>
    <w:rsid w:val="008166F7"/>
    <w:rsid w:val="008174DB"/>
    <w:rsid w:val="00817DEF"/>
    <w:rsid w:val="00822687"/>
    <w:rsid w:val="0082382C"/>
    <w:rsid w:val="00824B06"/>
    <w:rsid w:val="00825348"/>
    <w:rsid w:val="00826AA6"/>
    <w:rsid w:val="00827200"/>
    <w:rsid w:val="00827763"/>
    <w:rsid w:val="00832921"/>
    <w:rsid w:val="008429ED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86F5D"/>
    <w:rsid w:val="0089235D"/>
    <w:rsid w:val="00895AFD"/>
    <w:rsid w:val="00895C84"/>
    <w:rsid w:val="008977C1"/>
    <w:rsid w:val="008A0EE8"/>
    <w:rsid w:val="008A5370"/>
    <w:rsid w:val="008A6EF4"/>
    <w:rsid w:val="008A6F42"/>
    <w:rsid w:val="008B0852"/>
    <w:rsid w:val="008B091D"/>
    <w:rsid w:val="008B585D"/>
    <w:rsid w:val="008B6D80"/>
    <w:rsid w:val="008C1C73"/>
    <w:rsid w:val="008C2175"/>
    <w:rsid w:val="008C38EF"/>
    <w:rsid w:val="008D723D"/>
    <w:rsid w:val="008F1269"/>
    <w:rsid w:val="008F249C"/>
    <w:rsid w:val="008F60B7"/>
    <w:rsid w:val="008F7441"/>
    <w:rsid w:val="009326FB"/>
    <w:rsid w:val="00937265"/>
    <w:rsid w:val="009406BA"/>
    <w:rsid w:val="0094111E"/>
    <w:rsid w:val="00942B06"/>
    <w:rsid w:val="00942DF9"/>
    <w:rsid w:val="00950896"/>
    <w:rsid w:val="0095733F"/>
    <w:rsid w:val="00962220"/>
    <w:rsid w:val="00962703"/>
    <w:rsid w:val="009704B3"/>
    <w:rsid w:val="00983A1B"/>
    <w:rsid w:val="00985BA8"/>
    <w:rsid w:val="00987119"/>
    <w:rsid w:val="0098784B"/>
    <w:rsid w:val="0098797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D32F1"/>
    <w:rsid w:val="009E2A12"/>
    <w:rsid w:val="009E5D80"/>
    <w:rsid w:val="009F4587"/>
    <w:rsid w:val="009F4A48"/>
    <w:rsid w:val="009F5DC3"/>
    <w:rsid w:val="009F73A5"/>
    <w:rsid w:val="009F7D6A"/>
    <w:rsid w:val="00A05A85"/>
    <w:rsid w:val="00A07FB6"/>
    <w:rsid w:val="00A1575A"/>
    <w:rsid w:val="00A16133"/>
    <w:rsid w:val="00A175D3"/>
    <w:rsid w:val="00A23C70"/>
    <w:rsid w:val="00A27E39"/>
    <w:rsid w:val="00A31705"/>
    <w:rsid w:val="00A36FB7"/>
    <w:rsid w:val="00A43F4B"/>
    <w:rsid w:val="00A44171"/>
    <w:rsid w:val="00A47ADD"/>
    <w:rsid w:val="00A52940"/>
    <w:rsid w:val="00A615BF"/>
    <w:rsid w:val="00A642BE"/>
    <w:rsid w:val="00A76FCF"/>
    <w:rsid w:val="00A81154"/>
    <w:rsid w:val="00A86BE7"/>
    <w:rsid w:val="00A87173"/>
    <w:rsid w:val="00A879A7"/>
    <w:rsid w:val="00A90207"/>
    <w:rsid w:val="00A90339"/>
    <w:rsid w:val="00A9475D"/>
    <w:rsid w:val="00A976A3"/>
    <w:rsid w:val="00AB3DBC"/>
    <w:rsid w:val="00AC0DCB"/>
    <w:rsid w:val="00AD051E"/>
    <w:rsid w:val="00AD0E88"/>
    <w:rsid w:val="00AD4124"/>
    <w:rsid w:val="00AD61F2"/>
    <w:rsid w:val="00AD66BC"/>
    <w:rsid w:val="00AD7FB8"/>
    <w:rsid w:val="00AE1526"/>
    <w:rsid w:val="00AE1BBF"/>
    <w:rsid w:val="00AE7460"/>
    <w:rsid w:val="00AF0943"/>
    <w:rsid w:val="00AF30BF"/>
    <w:rsid w:val="00B04356"/>
    <w:rsid w:val="00B0564B"/>
    <w:rsid w:val="00B1225E"/>
    <w:rsid w:val="00B14BF4"/>
    <w:rsid w:val="00B14FA8"/>
    <w:rsid w:val="00B169AF"/>
    <w:rsid w:val="00B216F1"/>
    <w:rsid w:val="00B263C2"/>
    <w:rsid w:val="00B30EF1"/>
    <w:rsid w:val="00B341E2"/>
    <w:rsid w:val="00B405FF"/>
    <w:rsid w:val="00B42006"/>
    <w:rsid w:val="00B54570"/>
    <w:rsid w:val="00B623F0"/>
    <w:rsid w:val="00B632D0"/>
    <w:rsid w:val="00B653AB"/>
    <w:rsid w:val="00B66768"/>
    <w:rsid w:val="00B70168"/>
    <w:rsid w:val="00B7286F"/>
    <w:rsid w:val="00B73F65"/>
    <w:rsid w:val="00B73FE8"/>
    <w:rsid w:val="00B754E7"/>
    <w:rsid w:val="00B8464F"/>
    <w:rsid w:val="00B862AA"/>
    <w:rsid w:val="00B93487"/>
    <w:rsid w:val="00B95741"/>
    <w:rsid w:val="00B9649C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5F86"/>
    <w:rsid w:val="00BE7357"/>
    <w:rsid w:val="00BF1B09"/>
    <w:rsid w:val="00BF206C"/>
    <w:rsid w:val="00BF4ACF"/>
    <w:rsid w:val="00C01800"/>
    <w:rsid w:val="00C05B66"/>
    <w:rsid w:val="00C07A26"/>
    <w:rsid w:val="00C1236A"/>
    <w:rsid w:val="00C12DC9"/>
    <w:rsid w:val="00C14F65"/>
    <w:rsid w:val="00C21DBF"/>
    <w:rsid w:val="00C22555"/>
    <w:rsid w:val="00C24164"/>
    <w:rsid w:val="00C32AB5"/>
    <w:rsid w:val="00C45701"/>
    <w:rsid w:val="00C46AB1"/>
    <w:rsid w:val="00C5052B"/>
    <w:rsid w:val="00C610C1"/>
    <w:rsid w:val="00C61C09"/>
    <w:rsid w:val="00C73915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2206E"/>
    <w:rsid w:val="00D313CF"/>
    <w:rsid w:val="00D352F9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2F9C"/>
    <w:rsid w:val="00DC1313"/>
    <w:rsid w:val="00DC19C8"/>
    <w:rsid w:val="00DC4F08"/>
    <w:rsid w:val="00DC52A3"/>
    <w:rsid w:val="00DD3FAB"/>
    <w:rsid w:val="00DD4D49"/>
    <w:rsid w:val="00DD78FB"/>
    <w:rsid w:val="00DE0E3D"/>
    <w:rsid w:val="00DE2A07"/>
    <w:rsid w:val="00DE616E"/>
    <w:rsid w:val="00DE7302"/>
    <w:rsid w:val="00DF38A9"/>
    <w:rsid w:val="00DF5417"/>
    <w:rsid w:val="00DF5643"/>
    <w:rsid w:val="00E0214A"/>
    <w:rsid w:val="00E021F4"/>
    <w:rsid w:val="00E0534D"/>
    <w:rsid w:val="00E103FE"/>
    <w:rsid w:val="00E14591"/>
    <w:rsid w:val="00E23706"/>
    <w:rsid w:val="00E26871"/>
    <w:rsid w:val="00E30AC8"/>
    <w:rsid w:val="00E403D0"/>
    <w:rsid w:val="00E4110F"/>
    <w:rsid w:val="00E41262"/>
    <w:rsid w:val="00E44202"/>
    <w:rsid w:val="00E46BD6"/>
    <w:rsid w:val="00E50D50"/>
    <w:rsid w:val="00E5320F"/>
    <w:rsid w:val="00E54B54"/>
    <w:rsid w:val="00E54BF0"/>
    <w:rsid w:val="00E60542"/>
    <w:rsid w:val="00E6724F"/>
    <w:rsid w:val="00E7041A"/>
    <w:rsid w:val="00E70C09"/>
    <w:rsid w:val="00E80656"/>
    <w:rsid w:val="00E81419"/>
    <w:rsid w:val="00E8145A"/>
    <w:rsid w:val="00E83A69"/>
    <w:rsid w:val="00E840E3"/>
    <w:rsid w:val="00E92958"/>
    <w:rsid w:val="00E94C86"/>
    <w:rsid w:val="00E97874"/>
    <w:rsid w:val="00EA0A02"/>
    <w:rsid w:val="00EA20EB"/>
    <w:rsid w:val="00EA39F3"/>
    <w:rsid w:val="00EB4347"/>
    <w:rsid w:val="00EB70BF"/>
    <w:rsid w:val="00EC0074"/>
    <w:rsid w:val="00EC581C"/>
    <w:rsid w:val="00EC667A"/>
    <w:rsid w:val="00ED0167"/>
    <w:rsid w:val="00ED382E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119"/>
    <w:rsid w:val="00F66ED0"/>
    <w:rsid w:val="00F83538"/>
    <w:rsid w:val="00F93525"/>
    <w:rsid w:val="00F9414A"/>
    <w:rsid w:val="00F9464A"/>
    <w:rsid w:val="00F9657B"/>
    <w:rsid w:val="00F97613"/>
    <w:rsid w:val="00FA3789"/>
    <w:rsid w:val="00FA5171"/>
    <w:rsid w:val="00FA65A3"/>
    <w:rsid w:val="00FA6922"/>
    <w:rsid w:val="00FB195A"/>
    <w:rsid w:val="00FB1B07"/>
    <w:rsid w:val="00FB4536"/>
    <w:rsid w:val="00FB5D4A"/>
    <w:rsid w:val="00FB5F8C"/>
    <w:rsid w:val="00FB68F7"/>
    <w:rsid w:val="00FB7DAA"/>
    <w:rsid w:val="00FC2F78"/>
    <w:rsid w:val="00FD6EA9"/>
    <w:rsid w:val="00FD7EBA"/>
    <w:rsid w:val="00FE1B6E"/>
    <w:rsid w:val="00FE1D0D"/>
    <w:rsid w:val="00FE2698"/>
    <w:rsid w:val="00FE55BF"/>
    <w:rsid w:val="00FE722C"/>
    <w:rsid w:val="00FF0538"/>
    <w:rsid w:val="00FF25B7"/>
    <w:rsid w:val="00FF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6E1D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86F5D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86F5D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A7ZTOjNIEDa6vQLQ7MMJUkxmxLU=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c0hidQQJF+a1vy0giCTWr1NUQ18=</DigestValue>
    </Reference>
  </SignedInfo>
  <SignatureValue>U3bPOl9ZavN4l4A02mfGM74oxZh2a/85ZzI/pwDR1IJo8ocOLkgZAvt0/HSCxbfOdMgR/gbfSdh/
OP5sFLVbrMlYuIK3dRLhldAmqbtH2ZVWEgxcW+bN45VEhbYUdt6Nkz23Z5MCq9LzV4NCh7F9wonZ
KUPM0IhKUveiPri0AWOJ2wO0IlSIulByvmLjxvaC1erHAdeB6yS/9HWZG6ue31wyo/WkVfZwDq9l
0GHj0tU9ZsFGLliJ9YvEksF0Z1JK1w5O25qrtYHjCjBG6cnS9WA/q6+RcfhfWYrH5H1cfsYHYmAY
PRGnvEMNFaS6wuEN+4BdSnpoEYDfNikeXtYpfQ==</SignatureValue>
  <KeyInfo>
    <X509Data>
      <X509Certificate>MIIEmzCCA4OgAwIBAgIDHGuzMA0GCSqGSIb3DQEBCwUAMIGrMQswCQYDVQQGEwJDWjE5MDcGA1UE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webSettings.xml?ContentType=application/vnd.openxmlformats-officedocument.wordprocessingml.webSettings+xml">
        <DigestMethod Algorithm="http://www.w3.org/2000/09/xmldsig#sha1"/>
        <DigestValue>B4GAOyublTThJzkLGWifQ03U2Z8=</DigestValue>
      </Reference>
      <Reference URI="/word/footer2.xml?ContentType=application/vnd.openxmlformats-officedocument.wordprocessingml.footer+xml">
        <DigestMethod Algorithm="http://www.w3.org/2000/09/xmldsig#sha1"/>
        <DigestValue>SAkWzR/wKEecTjIZ631IvquxXZk=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media/image2.emf?ContentType=image/x-emf">
        <DigestMethod Algorithm="http://www.w3.org/2000/09/xmldsig#sha1"/>
        <DigestValue>vX5r7otg4u4FsAwNk1RtemXu5NM=</DigestValue>
      </Reference>
      <Reference URI="/word/settings.xml?ContentType=application/vnd.openxmlformats-officedocument.wordprocessingml.settings+xml">
        <DigestMethod Algorithm="http://www.w3.org/2000/09/xmldsig#sha1"/>
        <DigestValue>oT2+rqW2GLr2J2z7vhpVJoo91mo=</DigestValue>
      </Reference>
      <Reference URI="/word/numbering.xml?ContentType=application/vnd.openxmlformats-officedocument.wordprocessingml.numbering+xml">
        <DigestMethod Algorithm="http://www.w3.org/2000/09/xmldsig#sha1"/>
        <DigestValue>5C+9gTFPVtA/Pth9W7hHDVHoSbQ=</DigestValue>
      </Reference>
      <Reference URI="/word/header2.xml?ContentType=application/vnd.openxmlformats-officedocument.wordprocessingml.header+xml">
        <DigestMethod Algorithm="http://www.w3.org/2000/09/xmldsig#sha1"/>
        <DigestValue>qJDs8e9fYCCN94pMHjYK4fo6YZs=</DigestValue>
      </Reference>
      <Reference URI="/word/header1.xml?ContentType=application/vnd.openxmlformats-officedocument.wordprocessingml.header+xml">
        <DigestMethod Algorithm="http://www.w3.org/2000/09/xmldsig#sha1"/>
        <DigestValue>OBPAweauTiWAkrgXHozvUmwU2K4=</DigestValue>
      </Reference>
      <Reference URI="/word/document.xml?ContentType=application/vnd.openxmlformats-officedocument.wordprocessingml.document.main+xml">
        <DigestMethod Algorithm="http://www.w3.org/2000/09/xmldsig#sha1"/>
        <DigestValue>9zjTCUhn2x/VNVfa1ZnUBTJIsJQ=</DigestValue>
      </Reference>
      <Reference URI="/word/stylesWithEffects.xml?ContentType=application/vnd.ms-word.stylesWithEffects+xml">
        <DigestMethod Algorithm="http://www.w3.org/2000/09/xmldsig#sha1"/>
        <DigestValue>wwScautRvVJkvNT9a3Yl1DkDk2s=</DigestValue>
      </Reference>
      <Reference URI="/word/endnotes.xml?ContentType=application/vnd.openxmlformats-officedocument.wordprocessingml.endnotes+xml">
        <DigestMethod Algorithm="http://www.w3.org/2000/09/xmldsig#sha1"/>
        <DigestValue>PzaNkpW/H7nvRilRdpiEkTEQfQk=</DigestValue>
      </Reference>
      <Reference URI="/word/footnotes.xml?ContentType=application/vnd.openxmlformats-officedocument.wordprocessingml.footnotes+xml">
        <DigestMethod Algorithm="http://www.w3.org/2000/09/xmldsig#sha1"/>
        <DigestValue>2qkDQRyjk1gy+6jfnWKIyf5kQ3w=</DigestValue>
      </Reference>
      <Reference URI="/word/footer1.xml?ContentType=application/vnd.openxmlformats-officedocument.wordprocessingml.footer+xml">
        <DigestMethod Algorithm="http://www.w3.org/2000/09/xmldsig#sha1"/>
        <DigestValue>fvjCqJYry3QXdK+sjEF47W05hpE=</DigestValue>
      </Reference>
      <Reference URI="/word/styles.xml?ContentType=application/vnd.openxmlformats-officedocument.wordprocessingml.styles+xml">
        <DigestMethod Algorithm="http://www.w3.org/2000/09/xmldsig#sha1"/>
        <DigestValue>1NvwkRF9+VoQCyaAn80QE7hFJgo=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2014-03-12T08:44:05Z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2014-03-12T08:44:05Z</xd:SigningTime>
          <xd:SigningCertificate>
            <xd:Cert>
              <xd:CertDigest>
                <DigestMethod Algorithm="http://www.w3.org/2000/09/xmldsig#sha1"/>
                <DigestValue>wB8B8pIca1AjwvSP4YbhlaawakY=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1862579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Additional information</English_x0020_Title>
    <Document_x0020_State xmlns="5e6c6c5c-474c-4ef7-b7d6-59a0e77cc256">Approved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schemas.microsoft.com/office/2006/documentManagement/types"/>
    <ds:schemaRef ds:uri="5e6c6c5c-474c-4ef7-b7d6-59a0e77cc256"/>
    <ds:schemaRef ds:uri="http://schemas.microsoft.com/office/2006/metadata/properties"/>
    <ds:schemaRef ds:uri="4085a4f5-5f40-4143-b221-75ee5dde648a"/>
    <ds:schemaRef ds:uri="http://schemas.openxmlformats.org/package/2006/metadata/core-properties"/>
    <ds:schemaRef ds:uri="8662c659-72ab-411b-b755-fbef5cbbde18"/>
    <ds:schemaRef ds:uri="http://purl.org/dc/elements/1.1/"/>
    <ds:schemaRef ds:uri="http://www.w3.org/XML/1998/namespac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242E2F-CE4F-4C38-A243-97E7D682F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2260</Words>
  <Characters>13687</Characters>
  <Application>Microsoft Office Word</Application>
  <DocSecurity>0</DocSecurity>
  <Lines>114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15916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Kettner;Košťálová</dc:creator>
  <cp:lastModifiedBy>Najmanová Alena Ing. (MPSV)</cp:lastModifiedBy>
  <cp:revision>7</cp:revision>
  <cp:lastPrinted>2014-03-12T08:42:00Z</cp:lastPrinted>
  <dcterms:created xsi:type="dcterms:W3CDTF">2014-03-11T10:55:00Z</dcterms:created>
  <dcterms:modified xsi:type="dcterms:W3CDTF">2014-03-12T08:44:00Z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